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0D3C4" w14:textId="53330FEB" w:rsidR="000F4F9E" w:rsidRPr="008A393C" w:rsidRDefault="000F4F9E" w:rsidP="000F4F9E">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Pr>
          <w:rFonts w:eastAsia="宋体" w:cs="Arial" w:hint="eastAsia"/>
          <w:sz w:val="24"/>
          <w:szCs w:val="24"/>
        </w:rPr>
        <w:t>7</w:t>
      </w:r>
      <w:r w:rsidRPr="008A393C">
        <w:rPr>
          <w:rFonts w:eastAsia="宋体" w:cs="Arial"/>
          <w:sz w:val="24"/>
          <w:szCs w:val="24"/>
        </w:rPr>
        <w:tab/>
      </w:r>
      <w:r w:rsidR="000A3EE1" w:rsidRPr="000A3EE1">
        <w:rPr>
          <w:rFonts w:eastAsia="宋体" w:cs="Arial"/>
          <w:sz w:val="24"/>
          <w:szCs w:val="24"/>
        </w:rPr>
        <w:t>R4-2520799</w:t>
      </w:r>
    </w:p>
    <w:p w14:paraId="3748DC12" w14:textId="176AAAAE" w:rsidR="000F4F9E" w:rsidRPr="008A393C" w:rsidRDefault="002E6815" w:rsidP="000F4F9E">
      <w:pPr>
        <w:pStyle w:val="a5"/>
        <w:tabs>
          <w:tab w:val="right" w:pos="9781"/>
          <w:tab w:val="right" w:pos="13323"/>
        </w:tabs>
        <w:spacing w:after="120"/>
        <w:outlineLvl w:val="0"/>
        <w:rPr>
          <w:rFonts w:eastAsia="宋体" w:cs="Arial"/>
          <w:sz w:val="24"/>
          <w:szCs w:val="24"/>
        </w:rPr>
      </w:pPr>
      <w:r>
        <w:rPr>
          <w:rFonts w:eastAsia="宋体" w:cs="Arial"/>
          <w:sz w:val="24"/>
          <w:szCs w:val="24"/>
        </w:rPr>
        <w:t>Dallas, USA, Nov. 17-21</w:t>
      </w:r>
      <w:r w:rsidRPr="00F542A0">
        <w:rPr>
          <w:rFonts w:eastAsia="宋体" w:cs="Arial"/>
          <w:sz w:val="24"/>
          <w:szCs w:val="24"/>
        </w:rPr>
        <w:t>,</w:t>
      </w:r>
      <w:r w:rsidR="000F4F9E" w:rsidRPr="008A393C">
        <w:rPr>
          <w:rFonts w:eastAsia="宋体" w:cs="Arial"/>
          <w:sz w:val="24"/>
          <w:szCs w:val="24"/>
        </w:rPr>
        <w:t xml:space="preserve"> 2025</w:t>
      </w:r>
    </w:p>
    <w:p w14:paraId="39D7E56D" w14:textId="0C7D0C71" w:rsidR="000D7E4C" w:rsidRPr="004C3321" w:rsidRDefault="00712CC1" w:rsidP="009E0BCF">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000A1C">
        <w:rPr>
          <w:rFonts w:ascii="Arial" w:hAnsi="Arial" w:cs="Arial"/>
          <w:b/>
          <w:sz w:val="22"/>
          <w:szCs w:val="22"/>
        </w:rPr>
        <w:tab/>
      </w:r>
      <w:r w:rsidR="007837FD" w:rsidRPr="00856C9B">
        <w:rPr>
          <w:rFonts w:ascii="Arial" w:hAnsi="Arial" w:cs="Arial"/>
          <w:b/>
          <w:sz w:val="22"/>
          <w:szCs w:val="22"/>
        </w:rPr>
        <w:t>4.15.1</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3E181ACB" w:rsidR="00712CC1" w:rsidRPr="00874795"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F91A92" w:rsidRPr="00F91A92">
        <w:rPr>
          <w:rFonts w:ascii="Arial" w:hAnsi="Arial" w:cs="Arial"/>
          <w:b/>
          <w:sz w:val="22"/>
          <w:szCs w:val="22"/>
        </w:rPr>
        <w:t>Discussion on RRM core requirements maintenance for NR RRM Phase 5</w:t>
      </w:r>
    </w:p>
    <w:p w14:paraId="079A707A" w14:textId="58B44DE0" w:rsidR="00712CC1" w:rsidRPr="00874795" w:rsidRDefault="00712CC1" w:rsidP="009E0BCF">
      <w:pPr>
        <w:tabs>
          <w:tab w:val="left" w:pos="1985"/>
        </w:tabs>
        <w:spacing w:after="120"/>
        <w:jc w:val="both"/>
        <w:rPr>
          <w:rFonts w:ascii="Arial" w:hAnsi="Arial" w:cs="Arial"/>
          <w:b/>
          <w:sz w:val="22"/>
          <w:szCs w:val="22"/>
        </w:rPr>
      </w:pPr>
      <w:r w:rsidRPr="00874795">
        <w:rPr>
          <w:rFonts w:ascii="Arial" w:hAnsi="Arial" w:cs="Arial"/>
          <w:b/>
          <w:sz w:val="22"/>
          <w:szCs w:val="22"/>
        </w:rPr>
        <w:t>Document for:</w:t>
      </w:r>
      <w:r w:rsidRPr="00874795">
        <w:rPr>
          <w:rFonts w:ascii="Arial" w:hAnsi="Arial" w:cs="Arial"/>
          <w:b/>
          <w:sz w:val="22"/>
          <w:szCs w:val="22"/>
        </w:rPr>
        <w:tab/>
      </w:r>
      <w:bookmarkStart w:id="2" w:name="DocumentFor"/>
      <w:bookmarkEnd w:id="2"/>
      <w:r w:rsidR="00A74337" w:rsidRPr="00874795">
        <w:rPr>
          <w:rFonts w:ascii="Arial" w:hAnsi="Arial" w:cs="Arial"/>
          <w:b/>
          <w:sz w:val="22"/>
          <w:szCs w:val="22"/>
        </w:rPr>
        <w:t>Discussion</w:t>
      </w:r>
    </w:p>
    <w:p w14:paraId="723A669E" w14:textId="77777777" w:rsidR="00A74337" w:rsidRPr="00874795" w:rsidRDefault="00A74337" w:rsidP="00A74337">
      <w:pPr>
        <w:pStyle w:val="10"/>
        <w:numPr>
          <w:ilvl w:val="0"/>
          <w:numId w:val="10"/>
        </w:numPr>
        <w:pBdr>
          <w:top w:val="single" w:sz="12" w:space="2" w:color="auto"/>
        </w:pBdr>
        <w:jc w:val="both"/>
        <w:rPr>
          <w:sz w:val="32"/>
        </w:rPr>
      </w:pPr>
      <w:r w:rsidRPr="00874795">
        <w:rPr>
          <w:sz w:val="32"/>
        </w:rPr>
        <w:t>Introduction</w:t>
      </w:r>
    </w:p>
    <w:p w14:paraId="4C020FE8" w14:textId="68B37196" w:rsidR="007752B9" w:rsidRPr="00874795" w:rsidRDefault="00D741B2" w:rsidP="00C22BE2">
      <w:pPr>
        <w:spacing w:after="120"/>
        <w:rPr>
          <w:rFonts w:eastAsiaTheme="minorEastAsia"/>
          <w:sz w:val="22"/>
          <w:szCs w:val="22"/>
        </w:rPr>
      </w:pPr>
      <w:r w:rsidRPr="00874795">
        <w:rPr>
          <w:rFonts w:eastAsiaTheme="minorEastAsia" w:hint="eastAsia"/>
          <w:sz w:val="22"/>
          <w:szCs w:val="22"/>
        </w:rPr>
        <w:t>In</w:t>
      </w:r>
      <w:r w:rsidRPr="00874795">
        <w:rPr>
          <w:rFonts w:eastAsiaTheme="minorEastAsia"/>
          <w:sz w:val="22"/>
          <w:szCs w:val="22"/>
        </w:rPr>
        <w:t xml:space="preserve"> RAN4 #</w:t>
      </w:r>
      <w:r w:rsidR="00E86739" w:rsidRPr="00874795">
        <w:rPr>
          <w:rFonts w:eastAsiaTheme="minorEastAsia"/>
          <w:sz w:val="22"/>
          <w:szCs w:val="22"/>
        </w:rPr>
        <w:t>11</w:t>
      </w:r>
      <w:r w:rsidR="000822EA" w:rsidRPr="00874795">
        <w:rPr>
          <w:rFonts w:eastAsiaTheme="minorEastAsia" w:hint="eastAsia"/>
          <w:sz w:val="22"/>
          <w:szCs w:val="22"/>
        </w:rPr>
        <w:t>6</w:t>
      </w:r>
      <w:r w:rsidR="009F3D7B">
        <w:rPr>
          <w:rFonts w:eastAsiaTheme="minorEastAsia" w:hint="eastAsia"/>
          <w:sz w:val="22"/>
          <w:szCs w:val="22"/>
        </w:rPr>
        <w:t>bis</w:t>
      </w:r>
      <w:r w:rsidRPr="00874795">
        <w:rPr>
          <w:rFonts w:eastAsiaTheme="minorEastAsia"/>
          <w:sz w:val="22"/>
          <w:szCs w:val="22"/>
        </w:rPr>
        <w:t xml:space="preserve"> meeting, </w:t>
      </w:r>
      <w:r w:rsidR="000545D2" w:rsidRPr="00874795">
        <w:rPr>
          <w:rFonts w:eastAsiaTheme="minorEastAsia"/>
          <w:sz w:val="22"/>
          <w:szCs w:val="22"/>
        </w:rPr>
        <w:t xml:space="preserve">RRM core requirements for </w:t>
      </w:r>
      <w:r w:rsidR="00AC1EFE" w:rsidRPr="00AC1EFE">
        <w:rPr>
          <w:rFonts w:eastAsiaTheme="minorEastAsia"/>
          <w:sz w:val="22"/>
          <w:szCs w:val="22"/>
        </w:rPr>
        <w:t>NR RRM Phase 5</w:t>
      </w:r>
      <w:r w:rsidRPr="00874795">
        <w:rPr>
          <w:rFonts w:eastAsiaTheme="minorEastAsia"/>
          <w:sz w:val="22"/>
          <w:szCs w:val="22"/>
        </w:rPr>
        <w:t xml:space="preserve"> were discussed </w:t>
      </w:r>
      <w:r w:rsidR="009F1A6B" w:rsidRPr="00874795">
        <w:rPr>
          <w:rFonts w:eastAsiaTheme="minorEastAsia"/>
          <w:sz w:val="22"/>
          <w:szCs w:val="22"/>
        </w:rPr>
        <w:t>and the WF [</w:t>
      </w:r>
      <w:r w:rsidR="00B36C5F" w:rsidRPr="00874795">
        <w:rPr>
          <w:rFonts w:eastAsiaTheme="minorEastAsia"/>
          <w:sz w:val="22"/>
          <w:szCs w:val="22"/>
        </w:rPr>
        <w:t>1</w:t>
      </w:r>
      <w:r w:rsidR="009F1A6B" w:rsidRPr="00874795">
        <w:rPr>
          <w:rFonts w:eastAsiaTheme="minorEastAsia"/>
          <w:sz w:val="22"/>
          <w:szCs w:val="22"/>
        </w:rPr>
        <w:t xml:space="preserve">] was approved. </w:t>
      </w:r>
    </w:p>
    <w:p w14:paraId="3A8956A4" w14:textId="12D6CCBA" w:rsidR="00D741B2" w:rsidRPr="00874795" w:rsidRDefault="009F1A6B" w:rsidP="00C22BE2">
      <w:pPr>
        <w:spacing w:after="120"/>
        <w:rPr>
          <w:rFonts w:eastAsiaTheme="minorEastAsia"/>
          <w:sz w:val="22"/>
          <w:szCs w:val="22"/>
        </w:rPr>
      </w:pPr>
      <w:r w:rsidRPr="00874795">
        <w:rPr>
          <w:rFonts w:eastAsiaTheme="minorEastAsia"/>
          <w:sz w:val="22"/>
          <w:szCs w:val="22"/>
        </w:rPr>
        <w:t xml:space="preserve">In this </w:t>
      </w:r>
      <w:r w:rsidR="00A56D6C" w:rsidRPr="00874795">
        <w:rPr>
          <w:rFonts w:eastAsiaTheme="minorEastAsia"/>
          <w:sz w:val="22"/>
          <w:szCs w:val="22"/>
        </w:rPr>
        <w:t xml:space="preserve">paper, we present our views </w:t>
      </w:r>
      <w:r w:rsidR="00B7153C" w:rsidRPr="00874795">
        <w:rPr>
          <w:rFonts w:eastAsiaTheme="minorEastAsia" w:hint="eastAsia"/>
          <w:sz w:val="22"/>
          <w:szCs w:val="22"/>
        </w:rPr>
        <w:t>on</w:t>
      </w:r>
      <w:r w:rsidR="00A56D6C" w:rsidRPr="00874795">
        <w:rPr>
          <w:rFonts w:eastAsiaTheme="minorEastAsia"/>
          <w:sz w:val="22"/>
          <w:szCs w:val="22"/>
        </w:rPr>
        <w:t xml:space="preserve"> </w:t>
      </w:r>
      <w:r w:rsidR="00E36FB1" w:rsidRPr="00E36FB1">
        <w:rPr>
          <w:rFonts w:eastAsiaTheme="minorEastAsia"/>
          <w:sz w:val="22"/>
          <w:szCs w:val="22"/>
        </w:rPr>
        <w:t xml:space="preserve">RRM core requirements maintenance for </w:t>
      </w:r>
      <w:r w:rsidR="001906D3" w:rsidRPr="001906D3">
        <w:rPr>
          <w:rFonts w:eastAsiaTheme="minorEastAsia"/>
          <w:sz w:val="22"/>
          <w:szCs w:val="22"/>
        </w:rPr>
        <w:t>NR RRM Phase 5</w:t>
      </w:r>
      <w:r w:rsidR="00A07528" w:rsidRPr="00874795">
        <w:rPr>
          <w:rFonts w:eastAsiaTheme="minorEastAsia"/>
          <w:sz w:val="22"/>
          <w:szCs w:val="22"/>
        </w:rPr>
        <w:t xml:space="preserve"> </w:t>
      </w:r>
      <w:r w:rsidR="00C45135" w:rsidRPr="00874795">
        <w:rPr>
          <w:rFonts w:eastAsiaTheme="minorEastAsia"/>
          <w:sz w:val="22"/>
          <w:szCs w:val="22"/>
        </w:rPr>
        <w:t>captured in the WF [</w:t>
      </w:r>
      <w:r w:rsidR="00B36C5F" w:rsidRPr="00874795">
        <w:rPr>
          <w:rFonts w:eastAsiaTheme="minorEastAsia"/>
          <w:sz w:val="22"/>
          <w:szCs w:val="22"/>
        </w:rPr>
        <w:t>1</w:t>
      </w:r>
      <w:r w:rsidR="00C45135" w:rsidRPr="00874795">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52B31924" w14:textId="77777777" w:rsidR="003D7415" w:rsidRPr="008121FC" w:rsidRDefault="003D7415" w:rsidP="003D7415">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7415" w:rsidRPr="00F23010" w14:paraId="769501F9" w14:textId="77777777" w:rsidTr="004A221F">
        <w:trPr>
          <w:jc w:val="center"/>
        </w:trPr>
        <w:tc>
          <w:tcPr>
            <w:tcW w:w="9629" w:type="dxa"/>
          </w:tcPr>
          <w:p w14:paraId="461E313C" w14:textId="77777777" w:rsidR="00EE471F" w:rsidRPr="005976B3" w:rsidRDefault="00EE471F" w:rsidP="005976B3">
            <w:pPr>
              <w:spacing w:after="120"/>
              <w:rPr>
                <w:b/>
                <w:color w:val="0070C0"/>
                <w:sz w:val="20"/>
                <w:szCs w:val="20"/>
                <w:u w:val="single"/>
                <w:lang w:eastAsia="ko-KR"/>
              </w:rPr>
            </w:pPr>
            <w:r w:rsidRPr="005976B3">
              <w:rPr>
                <w:b/>
                <w:color w:val="0070C0"/>
                <w:sz w:val="20"/>
                <w:szCs w:val="20"/>
                <w:u w:val="single"/>
                <w:lang w:eastAsia="ko-KR"/>
              </w:rPr>
              <w:t>Issue 1-1-1: Condition of re-entering FSB after exiting</w:t>
            </w:r>
          </w:p>
          <w:p w14:paraId="0F53A29E" w14:textId="77777777" w:rsidR="00EE471F" w:rsidRPr="005976B3" w:rsidRDefault="00EE471F" w:rsidP="005976B3">
            <w:pPr>
              <w:spacing w:after="120"/>
              <w:rPr>
                <w:bCs/>
                <w:sz w:val="20"/>
                <w:szCs w:val="20"/>
              </w:rPr>
            </w:pPr>
            <w:r w:rsidRPr="005976B3">
              <w:rPr>
                <w:bCs/>
                <w:sz w:val="20"/>
                <w:szCs w:val="20"/>
              </w:rPr>
              <w:t>&lt;Way Forward&gt;</w:t>
            </w:r>
            <w:r w:rsidRPr="005976B3">
              <w:rPr>
                <w:rFonts w:hint="eastAsia"/>
                <w:bCs/>
                <w:sz w:val="20"/>
                <w:szCs w:val="20"/>
              </w:rPr>
              <w:t>:</w:t>
            </w:r>
          </w:p>
          <w:p w14:paraId="16924D62" w14:textId="77777777" w:rsidR="00EE471F" w:rsidRPr="005976B3" w:rsidRDefault="00EE471F" w:rsidP="005976B3">
            <w:pPr>
              <w:pStyle w:val="affd"/>
              <w:widowControl/>
              <w:numPr>
                <w:ilvl w:val="0"/>
                <w:numId w:val="40"/>
              </w:numPr>
              <w:overflowPunct w:val="0"/>
              <w:autoSpaceDE w:val="0"/>
              <w:autoSpaceDN w:val="0"/>
              <w:adjustRightInd w:val="0"/>
              <w:spacing w:after="120" w:line="240" w:lineRule="auto"/>
              <w:ind w:firstLineChars="0"/>
              <w:textAlignment w:val="baseline"/>
              <w:rPr>
                <w:sz w:val="20"/>
                <w:szCs w:val="20"/>
              </w:rPr>
            </w:pPr>
            <w:r w:rsidRPr="005976B3">
              <w:rPr>
                <w:sz w:val="20"/>
                <w:szCs w:val="20"/>
              </w:rPr>
              <w:t xml:space="preserve">Further discuss </w:t>
            </w:r>
            <w:r w:rsidRPr="005976B3">
              <w:rPr>
                <w:bCs/>
                <w:sz w:val="20"/>
                <w:szCs w:val="20"/>
              </w:rPr>
              <w:t xml:space="preserve">in next meeting considering </w:t>
            </w:r>
            <w:r w:rsidRPr="005976B3">
              <w:rPr>
                <w:sz w:val="20"/>
                <w:szCs w:val="20"/>
              </w:rPr>
              <w:t>the below options:</w:t>
            </w:r>
          </w:p>
          <w:p w14:paraId="05AF751B" w14:textId="77777777" w:rsidR="00EE471F" w:rsidRPr="005976B3" w:rsidRDefault="00EE471F" w:rsidP="005976B3">
            <w:pPr>
              <w:pStyle w:val="affd"/>
              <w:widowControl/>
              <w:numPr>
                <w:ilvl w:val="1"/>
                <w:numId w:val="40"/>
              </w:numPr>
              <w:overflowPunct w:val="0"/>
              <w:autoSpaceDE w:val="0"/>
              <w:autoSpaceDN w:val="0"/>
              <w:adjustRightInd w:val="0"/>
              <w:spacing w:after="120" w:line="240" w:lineRule="auto"/>
              <w:ind w:firstLineChars="0"/>
              <w:textAlignment w:val="baseline"/>
              <w:rPr>
                <w:sz w:val="20"/>
                <w:szCs w:val="20"/>
              </w:rPr>
            </w:pPr>
            <w:r w:rsidRPr="005976B3">
              <w:rPr>
                <w:sz w:val="20"/>
                <w:szCs w:val="20"/>
              </w:rPr>
              <w:t xml:space="preserve">Option1: </w:t>
            </w:r>
            <w:r w:rsidRPr="005976B3">
              <w:rPr>
                <w:rFonts w:hint="eastAsia"/>
                <w:sz w:val="20"/>
                <w:szCs w:val="20"/>
              </w:rPr>
              <w:t>Define</w:t>
            </w:r>
            <w:r w:rsidRPr="005976B3">
              <w:rPr>
                <w:sz w:val="20"/>
                <w:szCs w:val="20"/>
              </w:rPr>
              <w:t xml:space="preserve"> T2 for re-evaluation after the UE exits FBS mode.</w:t>
            </w:r>
          </w:p>
          <w:p w14:paraId="372C51BE" w14:textId="77777777" w:rsidR="00EE471F" w:rsidRPr="005976B3" w:rsidRDefault="00EE471F" w:rsidP="005976B3">
            <w:pPr>
              <w:pStyle w:val="affd"/>
              <w:widowControl/>
              <w:numPr>
                <w:ilvl w:val="1"/>
                <w:numId w:val="40"/>
              </w:numPr>
              <w:overflowPunct w:val="0"/>
              <w:autoSpaceDE w:val="0"/>
              <w:autoSpaceDN w:val="0"/>
              <w:adjustRightInd w:val="0"/>
              <w:spacing w:after="120" w:line="240" w:lineRule="auto"/>
              <w:ind w:firstLineChars="0"/>
              <w:textAlignment w:val="baseline"/>
              <w:rPr>
                <w:sz w:val="20"/>
                <w:szCs w:val="20"/>
              </w:rPr>
            </w:pPr>
            <w:r w:rsidRPr="005976B3">
              <w:rPr>
                <w:sz w:val="20"/>
                <w:szCs w:val="20"/>
              </w:rPr>
              <w:t>Option2: N</w:t>
            </w:r>
            <w:r w:rsidRPr="005976B3">
              <w:rPr>
                <w:rFonts w:hint="eastAsia"/>
                <w:sz w:val="20"/>
                <w:szCs w:val="20"/>
              </w:rPr>
              <w:t>ot</w:t>
            </w:r>
            <w:r w:rsidRPr="005976B3">
              <w:rPr>
                <w:sz w:val="20"/>
                <w:szCs w:val="20"/>
              </w:rPr>
              <w:t xml:space="preserve"> to define T2 for re-evaluation after the UE exits FBS mode.</w:t>
            </w:r>
          </w:p>
          <w:p w14:paraId="3A48C40F" w14:textId="77777777" w:rsidR="00EE471F" w:rsidRPr="005976B3" w:rsidRDefault="00EE471F" w:rsidP="005976B3">
            <w:pPr>
              <w:pStyle w:val="affd"/>
              <w:widowControl/>
              <w:numPr>
                <w:ilvl w:val="2"/>
                <w:numId w:val="40"/>
              </w:numPr>
              <w:overflowPunct w:val="0"/>
              <w:autoSpaceDE w:val="0"/>
              <w:autoSpaceDN w:val="0"/>
              <w:adjustRightInd w:val="0"/>
              <w:spacing w:after="120" w:line="240" w:lineRule="auto"/>
              <w:ind w:firstLineChars="0"/>
              <w:textAlignment w:val="baseline"/>
              <w:rPr>
                <w:sz w:val="20"/>
                <w:szCs w:val="20"/>
              </w:rPr>
            </w:pPr>
            <w:r w:rsidRPr="005976B3">
              <w:rPr>
                <w:sz w:val="20"/>
                <w:szCs w:val="20"/>
              </w:rPr>
              <w:t>Option 2.1: Need to update core requirements.</w:t>
            </w:r>
          </w:p>
          <w:p w14:paraId="39AE80EE" w14:textId="2F63DAD0" w:rsidR="003D7415" w:rsidRPr="005976B3" w:rsidRDefault="00EE471F" w:rsidP="005976B3">
            <w:pPr>
              <w:pStyle w:val="affd"/>
              <w:widowControl/>
              <w:numPr>
                <w:ilvl w:val="2"/>
                <w:numId w:val="40"/>
              </w:numPr>
              <w:overflowPunct w:val="0"/>
              <w:autoSpaceDE w:val="0"/>
              <w:autoSpaceDN w:val="0"/>
              <w:adjustRightInd w:val="0"/>
              <w:spacing w:after="120" w:line="240" w:lineRule="auto"/>
              <w:ind w:firstLineChars="0"/>
              <w:textAlignment w:val="baseline"/>
              <w:rPr>
                <w:sz w:val="20"/>
                <w:szCs w:val="20"/>
              </w:rPr>
            </w:pPr>
            <w:r w:rsidRPr="005976B3">
              <w:rPr>
                <w:sz w:val="20"/>
                <w:szCs w:val="20"/>
              </w:rPr>
              <w:t>Option 2.2: Not need to update core requirements.</w:t>
            </w:r>
          </w:p>
        </w:tc>
      </w:tr>
    </w:tbl>
    <w:p w14:paraId="4D79B3A7" w14:textId="18203BEC" w:rsidR="003D7415" w:rsidRDefault="003D7415" w:rsidP="003D7415">
      <w:pPr>
        <w:spacing w:after="120"/>
        <w:rPr>
          <w:rFonts w:eastAsiaTheme="minorEastAsia"/>
          <w:sz w:val="22"/>
          <w:szCs w:val="22"/>
          <w:highlight w:val="lightGray"/>
          <w:lang w:val="x-none"/>
        </w:rPr>
      </w:pPr>
    </w:p>
    <w:p w14:paraId="15F0FEF0" w14:textId="7A1AC82E" w:rsidR="00EE471F" w:rsidRDefault="004E19AB" w:rsidP="003D7415">
      <w:pPr>
        <w:spacing w:after="120"/>
        <w:rPr>
          <w:rFonts w:eastAsiaTheme="minorEastAsia"/>
          <w:sz w:val="22"/>
          <w:szCs w:val="22"/>
          <w:lang w:val="x-none"/>
        </w:rPr>
      </w:pPr>
      <w:r>
        <w:rPr>
          <w:rFonts w:eastAsiaTheme="minorEastAsia" w:hint="eastAsia"/>
          <w:sz w:val="22"/>
          <w:szCs w:val="22"/>
          <w:lang w:val="x-none"/>
        </w:rPr>
        <w:t>The c</w:t>
      </w:r>
      <w:r w:rsidRPr="004E19AB">
        <w:rPr>
          <w:rFonts w:eastAsiaTheme="minorEastAsia"/>
          <w:sz w:val="22"/>
          <w:szCs w:val="22"/>
          <w:lang w:val="x-none"/>
        </w:rPr>
        <w:t>ondition of re-entering FB</w:t>
      </w:r>
      <w:r w:rsidR="00FD116A">
        <w:rPr>
          <w:rFonts w:eastAsiaTheme="minorEastAsia" w:hint="eastAsia"/>
          <w:sz w:val="22"/>
          <w:szCs w:val="22"/>
          <w:lang w:val="x-none"/>
        </w:rPr>
        <w:t>S</w:t>
      </w:r>
      <w:r w:rsidRPr="004E19AB">
        <w:rPr>
          <w:rFonts w:eastAsiaTheme="minorEastAsia"/>
          <w:sz w:val="22"/>
          <w:szCs w:val="22"/>
          <w:lang w:val="x-none"/>
        </w:rPr>
        <w:t xml:space="preserve"> after exiting</w:t>
      </w:r>
      <w:r>
        <w:rPr>
          <w:rFonts w:eastAsiaTheme="minorEastAsia" w:hint="eastAsia"/>
          <w:sz w:val="22"/>
          <w:szCs w:val="22"/>
          <w:lang w:val="x-none"/>
        </w:rPr>
        <w:t xml:space="preserve"> has been discussed </w:t>
      </w:r>
      <w:r w:rsidR="00A5151B">
        <w:rPr>
          <w:rFonts w:eastAsiaTheme="minorEastAsia" w:hint="eastAsia"/>
          <w:sz w:val="22"/>
          <w:szCs w:val="22"/>
          <w:lang w:val="x-none"/>
        </w:rPr>
        <w:t>in previous meetings</w:t>
      </w:r>
      <w:r w:rsidR="00AE41E8">
        <w:rPr>
          <w:rFonts w:eastAsiaTheme="minorEastAsia" w:hint="eastAsia"/>
          <w:sz w:val="22"/>
          <w:szCs w:val="22"/>
          <w:lang w:val="x-none"/>
        </w:rPr>
        <w:t xml:space="preserve"> but n</w:t>
      </w:r>
      <w:r w:rsidR="00AE41E8" w:rsidRPr="00AE41E8">
        <w:rPr>
          <w:rFonts w:eastAsiaTheme="minorEastAsia"/>
          <w:sz w:val="22"/>
          <w:szCs w:val="22"/>
          <w:lang w:val="x-none"/>
        </w:rPr>
        <w:t>o consensus</w:t>
      </w:r>
      <w:r w:rsidR="00AE41E8">
        <w:rPr>
          <w:rFonts w:eastAsiaTheme="minorEastAsia" w:hint="eastAsia"/>
          <w:sz w:val="22"/>
          <w:szCs w:val="22"/>
          <w:lang w:val="x-none"/>
        </w:rPr>
        <w:t xml:space="preserve"> has been reached yet.</w:t>
      </w:r>
      <w:r w:rsidR="00FD116A">
        <w:rPr>
          <w:rFonts w:eastAsiaTheme="minorEastAsia" w:hint="eastAsia"/>
          <w:sz w:val="22"/>
          <w:szCs w:val="22"/>
          <w:lang w:val="x-none"/>
        </w:rPr>
        <w:t xml:space="preserve"> In our views, considering the workload in </w:t>
      </w:r>
      <w:r w:rsidR="00FD116A" w:rsidRPr="00FD116A">
        <w:rPr>
          <w:rFonts w:eastAsiaTheme="minorEastAsia"/>
          <w:sz w:val="22"/>
          <w:szCs w:val="22"/>
          <w:lang w:val="x-none"/>
        </w:rPr>
        <w:t>maintenance</w:t>
      </w:r>
      <w:r w:rsidR="006655F5">
        <w:rPr>
          <w:rFonts w:eastAsiaTheme="minorEastAsia" w:hint="eastAsia"/>
          <w:sz w:val="22"/>
          <w:szCs w:val="22"/>
          <w:lang w:val="x-none"/>
        </w:rPr>
        <w:t xml:space="preserve"> phase, </w:t>
      </w:r>
      <w:r w:rsidR="00C609A4">
        <w:rPr>
          <w:rFonts w:eastAsiaTheme="minorEastAsia" w:hint="eastAsia"/>
          <w:sz w:val="22"/>
          <w:szCs w:val="22"/>
          <w:lang w:val="x-none"/>
        </w:rPr>
        <w:t xml:space="preserve">we prefer that </w:t>
      </w:r>
      <w:r w:rsidR="006655F5">
        <w:rPr>
          <w:rFonts w:eastAsiaTheme="minorEastAsia" w:hint="eastAsia"/>
          <w:sz w:val="22"/>
          <w:szCs w:val="22"/>
          <w:lang w:val="x-none"/>
        </w:rPr>
        <w:t>RAN4 n</w:t>
      </w:r>
      <w:r w:rsidR="006655F5" w:rsidRPr="006655F5">
        <w:rPr>
          <w:rFonts w:eastAsiaTheme="minorEastAsia"/>
          <w:sz w:val="22"/>
          <w:szCs w:val="22"/>
          <w:lang w:val="x-none"/>
        </w:rPr>
        <w:t>ot to define T2 for re-evaluation after the UE exits FBS mode</w:t>
      </w:r>
      <w:r w:rsidR="001318B0">
        <w:rPr>
          <w:rFonts w:eastAsiaTheme="minorEastAsia" w:hint="eastAsia"/>
          <w:sz w:val="22"/>
          <w:szCs w:val="22"/>
          <w:lang w:val="x-none"/>
        </w:rPr>
        <w:t xml:space="preserve"> and </w:t>
      </w:r>
      <w:r w:rsidR="001318B0" w:rsidRPr="001318B0">
        <w:rPr>
          <w:rFonts w:eastAsiaTheme="minorEastAsia"/>
          <w:sz w:val="22"/>
          <w:szCs w:val="22"/>
          <w:lang w:val="x-none"/>
        </w:rPr>
        <w:t>no need to define the re-evaluation solutions after</w:t>
      </w:r>
      <w:r w:rsidR="000F66DB">
        <w:rPr>
          <w:rFonts w:eastAsiaTheme="minorEastAsia" w:hint="eastAsia"/>
          <w:sz w:val="22"/>
          <w:szCs w:val="22"/>
          <w:lang w:val="x-none"/>
        </w:rPr>
        <w:t xml:space="preserve"> the</w:t>
      </w:r>
      <w:r w:rsidR="001318B0" w:rsidRPr="001318B0">
        <w:rPr>
          <w:rFonts w:eastAsiaTheme="minorEastAsia"/>
          <w:sz w:val="22"/>
          <w:szCs w:val="22"/>
          <w:lang w:val="x-none"/>
        </w:rPr>
        <w:t xml:space="preserve"> UE exists FBS mode</w:t>
      </w:r>
      <w:r w:rsidR="0046614B">
        <w:rPr>
          <w:rFonts w:eastAsiaTheme="minorEastAsia" w:hint="eastAsia"/>
          <w:sz w:val="22"/>
          <w:szCs w:val="22"/>
          <w:lang w:val="x-none"/>
        </w:rPr>
        <w:t>.</w:t>
      </w:r>
    </w:p>
    <w:p w14:paraId="6761515A" w14:textId="0D58E760" w:rsidR="0046614B" w:rsidRPr="0061789E" w:rsidRDefault="0046614B" w:rsidP="003D7415">
      <w:pPr>
        <w:spacing w:after="120"/>
        <w:rPr>
          <w:rFonts w:eastAsiaTheme="minorEastAsia"/>
          <w:b/>
          <w:bCs/>
          <w:sz w:val="22"/>
          <w:szCs w:val="22"/>
          <w:lang w:val="x-none"/>
        </w:rPr>
      </w:pPr>
      <w:r w:rsidRPr="0061789E">
        <w:rPr>
          <w:rFonts w:eastAsiaTheme="minorEastAsia" w:hint="eastAsia"/>
          <w:b/>
          <w:bCs/>
          <w:sz w:val="22"/>
          <w:szCs w:val="22"/>
          <w:lang w:val="x-none"/>
        </w:rPr>
        <w:t xml:space="preserve">Proposal 1: </w:t>
      </w:r>
      <w:r w:rsidR="0061789E" w:rsidRPr="0061789E">
        <w:rPr>
          <w:rFonts w:eastAsiaTheme="minorEastAsia"/>
          <w:b/>
          <w:bCs/>
          <w:sz w:val="22"/>
          <w:szCs w:val="22"/>
          <w:lang w:val="x-none"/>
        </w:rPr>
        <w:t>Not to define T2 for re-evaluation after the UE exits FBS mode.</w:t>
      </w:r>
    </w:p>
    <w:p w14:paraId="1E4D81A8" w14:textId="77777777" w:rsidR="004A031D" w:rsidRDefault="004A031D" w:rsidP="003D7415">
      <w:pPr>
        <w:spacing w:after="120"/>
        <w:rPr>
          <w:rFonts w:eastAsiaTheme="minorEastAsia"/>
          <w:sz w:val="22"/>
          <w:szCs w:val="22"/>
          <w:highlight w:val="lightGray"/>
          <w:lang w:val="x-none"/>
        </w:rPr>
      </w:pPr>
    </w:p>
    <w:p w14:paraId="415A2556" w14:textId="77777777" w:rsidR="00A74337" w:rsidRPr="00210A2C"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0E44AE9" w:rsidR="001B1EEE" w:rsidRPr="00210A2C" w:rsidRDefault="001A2F10" w:rsidP="00E67E59">
      <w:pPr>
        <w:spacing w:after="120"/>
        <w:rPr>
          <w:rFonts w:eastAsiaTheme="minorEastAsia"/>
          <w:sz w:val="22"/>
          <w:szCs w:val="22"/>
        </w:rPr>
      </w:pPr>
      <w:r w:rsidRPr="00210A2C">
        <w:rPr>
          <w:rFonts w:eastAsiaTheme="minorEastAsia" w:hint="eastAsia"/>
          <w:sz w:val="22"/>
          <w:szCs w:val="22"/>
        </w:rPr>
        <w:t>The contribution present</w:t>
      </w:r>
      <w:r w:rsidRPr="00210A2C">
        <w:rPr>
          <w:rFonts w:eastAsiaTheme="minorEastAsia"/>
          <w:sz w:val="22"/>
          <w:szCs w:val="22"/>
        </w:rPr>
        <w:t>s</w:t>
      </w:r>
      <w:r w:rsidR="001B1EEE" w:rsidRPr="00210A2C">
        <w:rPr>
          <w:rFonts w:eastAsiaTheme="minorEastAsia" w:hint="eastAsia"/>
          <w:sz w:val="22"/>
          <w:szCs w:val="22"/>
        </w:rPr>
        <w:t xml:space="preserve"> our views on </w:t>
      </w:r>
      <w:r w:rsidR="00F805D9" w:rsidRPr="00210A2C">
        <w:rPr>
          <w:rFonts w:eastAsiaTheme="minorEastAsia"/>
          <w:sz w:val="22"/>
          <w:szCs w:val="22"/>
        </w:rPr>
        <w:t xml:space="preserve">RRM core requirements maintenance for </w:t>
      </w:r>
      <w:r w:rsidR="007E38DC" w:rsidRPr="007E38DC">
        <w:rPr>
          <w:rFonts w:eastAsiaTheme="minorEastAsia"/>
          <w:sz w:val="22"/>
          <w:szCs w:val="22"/>
        </w:rPr>
        <w:t>NR RRM Phase 5</w:t>
      </w:r>
      <w:r w:rsidR="001B1EEE" w:rsidRPr="00210A2C">
        <w:rPr>
          <w:rFonts w:eastAsiaTheme="minorEastAsia" w:hint="eastAsia"/>
          <w:sz w:val="22"/>
          <w:szCs w:val="22"/>
        </w:rPr>
        <w:t xml:space="preserve"> with the following </w:t>
      </w:r>
      <w:r w:rsidR="00CF32E4" w:rsidRPr="00210A2C">
        <w:rPr>
          <w:rFonts w:eastAsiaTheme="minorEastAsia" w:hint="eastAsia"/>
          <w:sz w:val="22"/>
          <w:szCs w:val="22"/>
        </w:rPr>
        <w:t>proposal</w:t>
      </w:r>
      <w:r w:rsidR="0093326E" w:rsidRPr="00210A2C">
        <w:rPr>
          <w:rFonts w:eastAsiaTheme="minorEastAsia"/>
          <w:sz w:val="22"/>
          <w:szCs w:val="22"/>
        </w:rPr>
        <w:t>s</w:t>
      </w:r>
      <w:r w:rsidR="001B1EEE" w:rsidRPr="00210A2C">
        <w:rPr>
          <w:rFonts w:eastAsiaTheme="minorEastAsia" w:hint="eastAsia"/>
          <w:sz w:val="22"/>
          <w:szCs w:val="22"/>
        </w:rPr>
        <w:t>:</w:t>
      </w:r>
    </w:p>
    <w:p w14:paraId="2A87CD8A" w14:textId="77777777" w:rsidR="009A69C0" w:rsidRPr="0061789E" w:rsidRDefault="009A69C0" w:rsidP="009A69C0">
      <w:pPr>
        <w:spacing w:after="120"/>
        <w:rPr>
          <w:rFonts w:eastAsiaTheme="minorEastAsia"/>
          <w:b/>
          <w:bCs/>
          <w:sz w:val="22"/>
          <w:szCs w:val="22"/>
          <w:lang w:val="x-none"/>
        </w:rPr>
      </w:pPr>
      <w:r w:rsidRPr="0061789E">
        <w:rPr>
          <w:rFonts w:eastAsiaTheme="minorEastAsia" w:hint="eastAsia"/>
          <w:b/>
          <w:bCs/>
          <w:sz w:val="22"/>
          <w:szCs w:val="22"/>
          <w:lang w:val="x-none"/>
        </w:rPr>
        <w:t xml:space="preserve">Proposal 1: </w:t>
      </w:r>
      <w:r w:rsidRPr="0061789E">
        <w:rPr>
          <w:rFonts w:eastAsiaTheme="minorEastAsia"/>
          <w:b/>
          <w:bCs/>
          <w:sz w:val="22"/>
          <w:szCs w:val="22"/>
          <w:lang w:val="x-none"/>
        </w:rPr>
        <w:t>Not to define T2 for re-evaluation after the UE exits FBS mode.</w:t>
      </w:r>
    </w:p>
    <w:p w14:paraId="72CDBC15" w14:textId="2D33A398" w:rsidR="00955D13" w:rsidRPr="009A69C0"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9843BC5" w14:textId="00DB2652" w:rsidR="00ED5DE6" w:rsidRPr="002A76CA" w:rsidRDefault="005976B3" w:rsidP="00ED5DE6">
      <w:pPr>
        <w:pStyle w:val="affd"/>
        <w:numPr>
          <w:ilvl w:val="0"/>
          <w:numId w:val="28"/>
        </w:numPr>
        <w:ind w:firstLineChars="0"/>
        <w:rPr>
          <w:sz w:val="22"/>
          <w:szCs w:val="22"/>
          <w:lang w:val="en-US"/>
        </w:rPr>
      </w:pPr>
      <w:r w:rsidRPr="005976B3">
        <w:rPr>
          <w:sz w:val="22"/>
          <w:szCs w:val="22"/>
          <w:lang w:val="en-US"/>
        </w:rPr>
        <w:t>R4-2514800</w:t>
      </w:r>
      <w:r w:rsidR="00A023C1" w:rsidRPr="00ED5DE6">
        <w:rPr>
          <w:sz w:val="22"/>
          <w:szCs w:val="22"/>
          <w:lang w:val="en-US"/>
        </w:rPr>
        <w:t>,</w:t>
      </w:r>
      <w:r w:rsidR="00114D75" w:rsidRPr="00ED5DE6">
        <w:rPr>
          <w:sz w:val="22"/>
          <w:szCs w:val="22"/>
          <w:lang w:val="en-US"/>
        </w:rPr>
        <w:t xml:space="preserve"> </w:t>
      </w:r>
      <w:r w:rsidRPr="005976B3">
        <w:rPr>
          <w:sz w:val="22"/>
          <w:szCs w:val="22"/>
          <w:lang w:val="en-US"/>
        </w:rPr>
        <w:t>WF on RRM requirements for NR_RRM_Ph5_Part1</w:t>
      </w:r>
      <w:r w:rsidR="0017428F" w:rsidRPr="00ED5DE6">
        <w:rPr>
          <w:sz w:val="22"/>
          <w:szCs w:val="22"/>
          <w:lang w:val="en-US"/>
        </w:rPr>
        <w:t>,</w:t>
      </w:r>
      <w:r w:rsidR="00761E27" w:rsidRPr="00ED5DE6">
        <w:rPr>
          <w:sz w:val="22"/>
          <w:szCs w:val="22"/>
          <w:lang w:val="en-US"/>
        </w:rPr>
        <w:t xml:space="preserve"> </w:t>
      </w:r>
      <w:r w:rsidRPr="005976B3">
        <w:rPr>
          <w:sz w:val="22"/>
          <w:szCs w:val="22"/>
          <w:lang w:val="en-US"/>
        </w:rPr>
        <w:t>Ericsson</w:t>
      </w:r>
      <w:r w:rsidR="00484157" w:rsidRPr="00ED5DE6">
        <w:rPr>
          <w:sz w:val="22"/>
          <w:szCs w:val="22"/>
          <w:lang w:val="en-US"/>
        </w:rPr>
        <w:t xml:space="preserve">, </w:t>
      </w:r>
      <w:r w:rsidR="00ED5DE6" w:rsidRPr="00CF032C">
        <w:rPr>
          <w:color w:val="000000" w:themeColor="text1"/>
          <w:sz w:val="22"/>
          <w:szCs w:val="22"/>
          <w:lang w:val="en-US"/>
        </w:rPr>
        <w:t>RAN WG4 Meeting #116</w:t>
      </w:r>
      <w:r w:rsidR="00ED5DE6">
        <w:rPr>
          <w:rFonts w:hint="eastAsia"/>
          <w:color w:val="000000" w:themeColor="text1"/>
          <w:sz w:val="22"/>
          <w:szCs w:val="22"/>
          <w:lang w:val="en-US" w:eastAsia="zh-CN"/>
        </w:rPr>
        <w:t>bis</w:t>
      </w:r>
      <w:r w:rsidR="00ED5DE6" w:rsidRPr="00CF032C">
        <w:rPr>
          <w:color w:val="000000" w:themeColor="text1"/>
          <w:sz w:val="22"/>
          <w:szCs w:val="22"/>
          <w:lang w:val="en-US"/>
        </w:rPr>
        <w:t xml:space="preserve">, </w:t>
      </w:r>
      <w:r w:rsidR="00ED5DE6">
        <w:rPr>
          <w:rFonts w:hint="eastAsia"/>
          <w:color w:val="000000" w:themeColor="text1"/>
          <w:sz w:val="22"/>
          <w:szCs w:val="22"/>
          <w:lang w:val="en-US" w:eastAsia="zh-CN"/>
        </w:rPr>
        <w:t>13</w:t>
      </w:r>
      <w:r w:rsidR="00ED5DE6" w:rsidRPr="00CF032C">
        <w:rPr>
          <w:color w:val="000000" w:themeColor="text1"/>
          <w:sz w:val="22"/>
          <w:szCs w:val="22"/>
          <w:lang w:val="en-US"/>
        </w:rPr>
        <w:t xml:space="preserve"> – </w:t>
      </w:r>
      <w:r w:rsidR="00ED5DE6">
        <w:rPr>
          <w:rFonts w:hint="eastAsia"/>
          <w:color w:val="000000" w:themeColor="text1"/>
          <w:sz w:val="22"/>
          <w:szCs w:val="22"/>
          <w:lang w:val="en-US" w:eastAsia="zh-CN"/>
        </w:rPr>
        <w:t>17</w:t>
      </w:r>
      <w:r w:rsidR="00ED5DE6" w:rsidRPr="00CF032C">
        <w:rPr>
          <w:color w:val="000000" w:themeColor="text1"/>
          <w:sz w:val="22"/>
          <w:szCs w:val="22"/>
          <w:lang w:val="en-US"/>
        </w:rPr>
        <w:t xml:space="preserve"> </w:t>
      </w:r>
      <w:r w:rsidR="00ED5DE6" w:rsidRPr="008818A0">
        <w:rPr>
          <w:color w:val="000000" w:themeColor="text1"/>
          <w:sz w:val="22"/>
          <w:szCs w:val="22"/>
          <w:lang w:val="en-US"/>
        </w:rPr>
        <w:t>October</w:t>
      </w:r>
      <w:r w:rsidR="00ED5DE6" w:rsidRPr="00CF032C">
        <w:rPr>
          <w:color w:val="000000" w:themeColor="text1"/>
          <w:sz w:val="22"/>
          <w:szCs w:val="22"/>
          <w:lang w:val="en-US"/>
        </w:rPr>
        <w:t>, 2025.</w:t>
      </w:r>
    </w:p>
    <w:p w14:paraId="36B3B2AD" w14:textId="52A7859C" w:rsidR="00440DCE" w:rsidRPr="00ED5DE6" w:rsidRDefault="005976B3" w:rsidP="00ED5DE6">
      <w:pPr>
        <w:pStyle w:val="affd"/>
        <w:numPr>
          <w:ilvl w:val="0"/>
          <w:numId w:val="28"/>
        </w:numPr>
        <w:ind w:firstLineChars="0"/>
        <w:rPr>
          <w:sz w:val="22"/>
          <w:szCs w:val="22"/>
          <w:lang w:val="en-US"/>
        </w:rPr>
      </w:pPr>
      <w:r w:rsidRPr="005976B3">
        <w:rPr>
          <w:sz w:val="22"/>
          <w:szCs w:val="22"/>
          <w:lang w:val="en-US"/>
        </w:rPr>
        <w:lastRenderedPageBreak/>
        <w:t>R4-2513510</w:t>
      </w:r>
      <w:r w:rsidR="00C078F8" w:rsidRPr="00ED5DE6">
        <w:rPr>
          <w:sz w:val="22"/>
          <w:szCs w:val="22"/>
          <w:lang w:val="en-US"/>
        </w:rPr>
        <w:t xml:space="preserve">, </w:t>
      </w:r>
      <w:r w:rsidRPr="005976B3">
        <w:rPr>
          <w:sz w:val="22"/>
          <w:szCs w:val="22"/>
          <w:lang w:val="en-US"/>
        </w:rPr>
        <w:t>Topic summary for [116bis][204] NR_RRM_Ph5_Part1</w:t>
      </w:r>
      <w:r w:rsidR="00C078F8" w:rsidRPr="00ED5DE6">
        <w:rPr>
          <w:sz w:val="22"/>
          <w:szCs w:val="22"/>
          <w:lang w:val="en-US"/>
        </w:rPr>
        <w:t xml:space="preserve">, </w:t>
      </w:r>
      <w:r w:rsidRPr="005976B3">
        <w:rPr>
          <w:sz w:val="22"/>
          <w:szCs w:val="22"/>
          <w:lang w:val="en-US"/>
        </w:rPr>
        <w:t>Ericsson</w:t>
      </w:r>
      <w:r w:rsidR="00C078F8" w:rsidRPr="00ED5DE6">
        <w:rPr>
          <w:sz w:val="22"/>
          <w:szCs w:val="22"/>
          <w:lang w:val="en-US"/>
        </w:rPr>
        <w:t xml:space="preserve">, </w:t>
      </w:r>
      <w:r w:rsidR="00ED5DE6" w:rsidRPr="00CF032C">
        <w:rPr>
          <w:color w:val="000000" w:themeColor="text1"/>
          <w:sz w:val="22"/>
          <w:szCs w:val="22"/>
          <w:lang w:val="en-US"/>
        </w:rPr>
        <w:t>RAN WG4 Meeting #116</w:t>
      </w:r>
      <w:r w:rsidR="00ED5DE6">
        <w:rPr>
          <w:rFonts w:hint="eastAsia"/>
          <w:color w:val="000000" w:themeColor="text1"/>
          <w:sz w:val="22"/>
          <w:szCs w:val="22"/>
          <w:lang w:val="en-US" w:eastAsia="zh-CN"/>
        </w:rPr>
        <w:t>bis</w:t>
      </w:r>
      <w:r w:rsidR="00ED5DE6" w:rsidRPr="00CF032C">
        <w:rPr>
          <w:color w:val="000000" w:themeColor="text1"/>
          <w:sz w:val="22"/>
          <w:szCs w:val="22"/>
          <w:lang w:val="en-US"/>
        </w:rPr>
        <w:t xml:space="preserve">, </w:t>
      </w:r>
      <w:r w:rsidR="00ED5DE6">
        <w:rPr>
          <w:rFonts w:hint="eastAsia"/>
          <w:color w:val="000000" w:themeColor="text1"/>
          <w:sz w:val="22"/>
          <w:szCs w:val="22"/>
          <w:lang w:val="en-US" w:eastAsia="zh-CN"/>
        </w:rPr>
        <w:t>13</w:t>
      </w:r>
      <w:r w:rsidR="00ED5DE6" w:rsidRPr="00CF032C">
        <w:rPr>
          <w:color w:val="000000" w:themeColor="text1"/>
          <w:sz w:val="22"/>
          <w:szCs w:val="22"/>
          <w:lang w:val="en-US"/>
        </w:rPr>
        <w:t xml:space="preserve"> – </w:t>
      </w:r>
      <w:r w:rsidR="00ED5DE6">
        <w:rPr>
          <w:rFonts w:hint="eastAsia"/>
          <w:color w:val="000000" w:themeColor="text1"/>
          <w:sz w:val="22"/>
          <w:szCs w:val="22"/>
          <w:lang w:val="en-US" w:eastAsia="zh-CN"/>
        </w:rPr>
        <w:t>17</w:t>
      </w:r>
      <w:r w:rsidR="00ED5DE6" w:rsidRPr="00CF032C">
        <w:rPr>
          <w:color w:val="000000" w:themeColor="text1"/>
          <w:sz w:val="22"/>
          <w:szCs w:val="22"/>
          <w:lang w:val="en-US"/>
        </w:rPr>
        <w:t xml:space="preserve"> </w:t>
      </w:r>
      <w:r w:rsidR="00ED5DE6" w:rsidRPr="008818A0">
        <w:rPr>
          <w:color w:val="000000" w:themeColor="text1"/>
          <w:sz w:val="22"/>
          <w:szCs w:val="22"/>
          <w:lang w:val="en-US"/>
        </w:rPr>
        <w:t>October</w:t>
      </w:r>
      <w:r w:rsidR="00ED5DE6" w:rsidRPr="00CF032C">
        <w:rPr>
          <w:color w:val="000000" w:themeColor="text1"/>
          <w:sz w:val="22"/>
          <w:szCs w:val="22"/>
          <w:lang w:val="en-US"/>
        </w:rPr>
        <w:t>, 2025.</w:t>
      </w:r>
    </w:p>
    <w:sectPr w:rsidR="00440DCE" w:rsidRPr="00ED5DE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04635" w14:textId="77777777" w:rsidR="007139A3" w:rsidRDefault="007139A3">
      <w:r>
        <w:separator/>
      </w:r>
    </w:p>
  </w:endnote>
  <w:endnote w:type="continuationSeparator" w:id="0">
    <w:p w14:paraId="1DB28C24" w14:textId="77777777" w:rsidR="007139A3" w:rsidRDefault="007139A3">
      <w:r>
        <w:continuationSeparator/>
      </w:r>
    </w:p>
  </w:endnote>
  <w:endnote w:type="continuationNotice" w:id="1">
    <w:p w14:paraId="37B6B2EA" w14:textId="77777777" w:rsidR="007139A3" w:rsidRDefault="00713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微软雅黑"/>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CF31D" w14:textId="77777777" w:rsidR="007139A3" w:rsidRDefault="007139A3">
      <w:r>
        <w:separator/>
      </w:r>
    </w:p>
  </w:footnote>
  <w:footnote w:type="continuationSeparator" w:id="0">
    <w:p w14:paraId="2E5EF6DA" w14:textId="77777777" w:rsidR="007139A3" w:rsidRDefault="007139A3">
      <w:r>
        <w:continuationSeparator/>
      </w:r>
    </w:p>
  </w:footnote>
  <w:footnote w:type="continuationNotice" w:id="1">
    <w:p w14:paraId="49D069F6" w14:textId="77777777" w:rsidR="007139A3" w:rsidRDefault="007139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42C1B7D"/>
    <w:multiLevelType w:val="hybridMultilevel"/>
    <w:tmpl w:val="77CEB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3BBE35E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221231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00314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502199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65846940">
    <w:abstractNumId w:val="32"/>
  </w:num>
  <w:num w:numId="5" w16cid:durableId="5767441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66281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7414741">
    <w:abstractNumId w:val="16"/>
  </w:num>
  <w:num w:numId="8" w16cid:durableId="808329606">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563327396">
    <w:abstractNumId w:val="0"/>
  </w:num>
  <w:num w:numId="10" w16cid:durableId="1636134288">
    <w:abstractNumId w:val="6"/>
  </w:num>
  <w:num w:numId="11" w16cid:durableId="2008901288">
    <w:abstractNumId w:val="29"/>
  </w:num>
  <w:num w:numId="12" w16cid:durableId="616916200">
    <w:abstractNumId w:val="18"/>
  </w:num>
  <w:num w:numId="13" w16cid:durableId="80758127">
    <w:abstractNumId w:val="30"/>
  </w:num>
  <w:num w:numId="14" w16cid:durableId="1761296254">
    <w:abstractNumId w:val="9"/>
  </w:num>
  <w:num w:numId="15" w16cid:durableId="735203702">
    <w:abstractNumId w:val="1"/>
  </w:num>
  <w:num w:numId="16" w16cid:durableId="443232137">
    <w:abstractNumId w:val="33"/>
  </w:num>
  <w:num w:numId="17" w16cid:durableId="1625843583">
    <w:abstractNumId w:val="8"/>
  </w:num>
  <w:num w:numId="18" w16cid:durableId="763693828">
    <w:abstractNumId w:val="25"/>
  </w:num>
  <w:num w:numId="19" w16cid:durableId="623268835">
    <w:abstractNumId w:val="4"/>
  </w:num>
  <w:num w:numId="20" w16cid:durableId="165436693">
    <w:abstractNumId w:val="10"/>
  </w:num>
  <w:num w:numId="21" w16cid:durableId="893347989">
    <w:abstractNumId w:val="17"/>
  </w:num>
  <w:num w:numId="22" w16cid:durableId="316110046">
    <w:abstractNumId w:val="20"/>
  </w:num>
  <w:num w:numId="23" w16cid:durableId="757947667">
    <w:abstractNumId w:val="11"/>
  </w:num>
  <w:num w:numId="24" w16cid:durableId="1021127985">
    <w:abstractNumId w:val="13"/>
  </w:num>
  <w:num w:numId="25" w16cid:durableId="1690520514">
    <w:abstractNumId w:val="19"/>
  </w:num>
  <w:num w:numId="26" w16cid:durableId="303975990">
    <w:abstractNumId w:val="5"/>
  </w:num>
  <w:num w:numId="27" w16cid:durableId="189606752">
    <w:abstractNumId w:val="12"/>
  </w:num>
  <w:num w:numId="28" w16cid:durableId="703091997">
    <w:abstractNumId w:val="31"/>
  </w:num>
  <w:num w:numId="29" w16cid:durableId="111755279">
    <w:abstractNumId w:val="20"/>
  </w:num>
  <w:num w:numId="30" w16cid:durableId="363553784">
    <w:abstractNumId w:val="22"/>
  </w:num>
  <w:num w:numId="31" w16cid:durableId="411857155">
    <w:abstractNumId w:val="24"/>
  </w:num>
  <w:num w:numId="32" w16cid:durableId="949238666">
    <w:abstractNumId w:val="14"/>
  </w:num>
  <w:num w:numId="33" w16cid:durableId="680739477">
    <w:abstractNumId w:val="23"/>
  </w:num>
  <w:num w:numId="34" w16cid:durableId="186023792">
    <w:abstractNumId w:val="27"/>
  </w:num>
  <w:num w:numId="35" w16cid:durableId="320499366">
    <w:abstractNumId w:val="3"/>
  </w:num>
  <w:num w:numId="36" w16cid:durableId="202523001">
    <w:abstractNumId w:val="2"/>
  </w:num>
  <w:num w:numId="37" w16cid:durableId="1101487230">
    <w:abstractNumId w:val="26"/>
  </w:num>
  <w:num w:numId="38" w16cid:durableId="1521972243">
    <w:abstractNumId w:val="34"/>
  </w:num>
  <w:num w:numId="39" w16cid:durableId="1088233599">
    <w:abstractNumId w:val="21"/>
  </w:num>
  <w:num w:numId="40" w16cid:durableId="1300770772">
    <w:abstractNumId w:val="7"/>
  </w:num>
  <w:num w:numId="41" w16cid:durableId="102644561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A1C"/>
    <w:rsid w:val="00001472"/>
    <w:rsid w:val="00001695"/>
    <w:rsid w:val="00001BC7"/>
    <w:rsid w:val="00001F05"/>
    <w:rsid w:val="00001FF0"/>
    <w:rsid w:val="00002A2C"/>
    <w:rsid w:val="00002B4E"/>
    <w:rsid w:val="00003534"/>
    <w:rsid w:val="000035B2"/>
    <w:rsid w:val="000037DE"/>
    <w:rsid w:val="000039EA"/>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A45"/>
    <w:rsid w:val="00007B4C"/>
    <w:rsid w:val="00007E0C"/>
    <w:rsid w:val="00007FDF"/>
    <w:rsid w:val="00011E42"/>
    <w:rsid w:val="00012E14"/>
    <w:rsid w:val="000133FC"/>
    <w:rsid w:val="00013673"/>
    <w:rsid w:val="00013A17"/>
    <w:rsid w:val="00013DD3"/>
    <w:rsid w:val="0001511B"/>
    <w:rsid w:val="00016123"/>
    <w:rsid w:val="00016820"/>
    <w:rsid w:val="000172F0"/>
    <w:rsid w:val="000176CE"/>
    <w:rsid w:val="000176F5"/>
    <w:rsid w:val="0002052C"/>
    <w:rsid w:val="000209E4"/>
    <w:rsid w:val="0002147C"/>
    <w:rsid w:val="00021743"/>
    <w:rsid w:val="00021CAE"/>
    <w:rsid w:val="00021F19"/>
    <w:rsid w:val="000224EE"/>
    <w:rsid w:val="0002357C"/>
    <w:rsid w:val="000240C4"/>
    <w:rsid w:val="00024250"/>
    <w:rsid w:val="00024338"/>
    <w:rsid w:val="000243FC"/>
    <w:rsid w:val="00024952"/>
    <w:rsid w:val="00024B11"/>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27A"/>
    <w:rsid w:val="00044A05"/>
    <w:rsid w:val="00044B4C"/>
    <w:rsid w:val="000459BE"/>
    <w:rsid w:val="00045E08"/>
    <w:rsid w:val="00050318"/>
    <w:rsid w:val="00050545"/>
    <w:rsid w:val="00050957"/>
    <w:rsid w:val="00050DAD"/>
    <w:rsid w:val="00051788"/>
    <w:rsid w:val="00051B2A"/>
    <w:rsid w:val="00051C39"/>
    <w:rsid w:val="000523C0"/>
    <w:rsid w:val="000527A5"/>
    <w:rsid w:val="00053004"/>
    <w:rsid w:val="000531E5"/>
    <w:rsid w:val="0005345F"/>
    <w:rsid w:val="00053474"/>
    <w:rsid w:val="000538FF"/>
    <w:rsid w:val="00053A5D"/>
    <w:rsid w:val="00053B21"/>
    <w:rsid w:val="00053B99"/>
    <w:rsid w:val="00053BDB"/>
    <w:rsid w:val="000545D2"/>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25A0"/>
    <w:rsid w:val="000632E0"/>
    <w:rsid w:val="0006353B"/>
    <w:rsid w:val="00063A62"/>
    <w:rsid w:val="00063BE7"/>
    <w:rsid w:val="00063F4D"/>
    <w:rsid w:val="000645B4"/>
    <w:rsid w:val="00065877"/>
    <w:rsid w:val="00065B25"/>
    <w:rsid w:val="00065B85"/>
    <w:rsid w:val="00066378"/>
    <w:rsid w:val="0006655B"/>
    <w:rsid w:val="00066786"/>
    <w:rsid w:val="000668D6"/>
    <w:rsid w:val="000669FE"/>
    <w:rsid w:val="00066A4C"/>
    <w:rsid w:val="00066EE3"/>
    <w:rsid w:val="0006720F"/>
    <w:rsid w:val="0006784D"/>
    <w:rsid w:val="0006789A"/>
    <w:rsid w:val="0007005D"/>
    <w:rsid w:val="00070629"/>
    <w:rsid w:val="00071672"/>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225"/>
    <w:rsid w:val="00077C54"/>
    <w:rsid w:val="000800DC"/>
    <w:rsid w:val="00080165"/>
    <w:rsid w:val="00080293"/>
    <w:rsid w:val="000808D2"/>
    <w:rsid w:val="00081275"/>
    <w:rsid w:val="000812B1"/>
    <w:rsid w:val="000813BB"/>
    <w:rsid w:val="00081931"/>
    <w:rsid w:val="00081978"/>
    <w:rsid w:val="00081E65"/>
    <w:rsid w:val="000822EA"/>
    <w:rsid w:val="00082D9A"/>
    <w:rsid w:val="00082E1A"/>
    <w:rsid w:val="0008373D"/>
    <w:rsid w:val="00083AED"/>
    <w:rsid w:val="0008454D"/>
    <w:rsid w:val="00084C37"/>
    <w:rsid w:val="00084C61"/>
    <w:rsid w:val="0008566E"/>
    <w:rsid w:val="000858A1"/>
    <w:rsid w:val="000864C9"/>
    <w:rsid w:val="00086EB0"/>
    <w:rsid w:val="00087120"/>
    <w:rsid w:val="00087799"/>
    <w:rsid w:val="0009009D"/>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3EE1"/>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228"/>
    <w:rsid w:val="000B3965"/>
    <w:rsid w:val="000B3A01"/>
    <w:rsid w:val="000B4042"/>
    <w:rsid w:val="000B4334"/>
    <w:rsid w:val="000B4A7F"/>
    <w:rsid w:val="000B4BCC"/>
    <w:rsid w:val="000B4C5D"/>
    <w:rsid w:val="000B557C"/>
    <w:rsid w:val="000B5BAB"/>
    <w:rsid w:val="000B5E5E"/>
    <w:rsid w:val="000B641D"/>
    <w:rsid w:val="000B64A5"/>
    <w:rsid w:val="000B656B"/>
    <w:rsid w:val="000B7388"/>
    <w:rsid w:val="000B76DA"/>
    <w:rsid w:val="000B7F43"/>
    <w:rsid w:val="000C00EF"/>
    <w:rsid w:val="000C0123"/>
    <w:rsid w:val="000C127F"/>
    <w:rsid w:val="000C1921"/>
    <w:rsid w:val="000C1C22"/>
    <w:rsid w:val="000C2644"/>
    <w:rsid w:val="000C2E33"/>
    <w:rsid w:val="000C2F04"/>
    <w:rsid w:val="000C3898"/>
    <w:rsid w:val="000C42A7"/>
    <w:rsid w:val="000C4F72"/>
    <w:rsid w:val="000C51C6"/>
    <w:rsid w:val="000C51EA"/>
    <w:rsid w:val="000C5BE0"/>
    <w:rsid w:val="000C60E7"/>
    <w:rsid w:val="000C7506"/>
    <w:rsid w:val="000C7BE2"/>
    <w:rsid w:val="000C7E4E"/>
    <w:rsid w:val="000D025F"/>
    <w:rsid w:val="000D050B"/>
    <w:rsid w:val="000D0BC6"/>
    <w:rsid w:val="000D104D"/>
    <w:rsid w:val="000D111C"/>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1F7F"/>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2D40"/>
    <w:rsid w:val="000F389E"/>
    <w:rsid w:val="000F41DE"/>
    <w:rsid w:val="000F4522"/>
    <w:rsid w:val="000F4F9E"/>
    <w:rsid w:val="000F5983"/>
    <w:rsid w:val="000F5B20"/>
    <w:rsid w:val="000F5C73"/>
    <w:rsid w:val="000F66DB"/>
    <w:rsid w:val="000F687D"/>
    <w:rsid w:val="000F6F83"/>
    <w:rsid w:val="000F73C0"/>
    <w:rsid w:val="000F7CF0"/>
    <w:rsid w:val="000F7D34"/>
    <w:rsid w:val="00100FA4"/>
    <w:rsid w:val="0010101F"/>
    <w:rsid w:val="001013C0"/>
    <w:rsid w:val="00101571"/>
    <w:rsid w:val="00102195"/>
    <w:rsid w:val="00102C01"/>
    <w:rsid w:val="001031F4"/>
    <w:rsid w:val="001046C5"/>
    <w:rsid w:val="0010478B"/>
    <w:rsid w:val="00104EFB"/>
    <w:rsid w:val="00105513"/>
    <w:rsid w:val="001057DE"/>
    <w:rsid w:val="001059AF"/>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A32"/>
    <w:rsid w:val="00113E56"/>
    <w:rsid w:val="00113FC6"/>
    <w:rsid w:val="0011440C"/>
    <w:rsid w:val="001145FE"/>
    <w:rsid w:val="00114D75"/>
    <w:rsid w:val="001151B7"/>
    <w:rsid w:val="001155BD"/>
    <w:rsid w:val="001163EF"/>
    <w:rsid w:val="00116938"/>
    <w:rsid w:val="0011706C"/>
    <w:rsid w:val="001178CC"/>
    <w:rsid w:val="001179E2"/>
    <w:rsid w:val="00117AAE"/>
    <w:rsid w:val="00117FDE"/>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294"/>
    <w:rsid w:val="0012743A"/>
    <w:rsid w:val="00127489"/>
    <w:rsid w:val="001303F7"/>
    <w:rsid w:val="00130737"/>
    <w:rsid w:val="00130A3E"/>
    <w:rsid w:val="00131690"/>
    <w:rsid w:val="001318B0"/>
    <w:rsid w:val="001318C8"/>
    <w:rsid w:val="00131FC6"/>
    <w:rsid w:val="001325E9"/>
    <w:rsid w:val="00132EBF"/>
    <w:rsid w:val="00132F37"/>
    <w:rsid w:val="00133866"/>
    <w:rsid w:val="00133A0A"/>
    <w:rsid w:val="001346E3"/>
    <w:rsid w:val="001352B6"/>
    <w:rsid w:val="001354F2"/>
    <w:rsid w:val="00135C2B"/>
    <w:rsid w:val="00136107"/>
    <w:rsid w:val="00136139"/>
    <w:rsid w:val="00136270"/>
    <w:rsid w:val="00136A26"/>
    <w:rsid w:val="001378DE"/>
    <w:rsid w:val="00137A3D"/>
    <w:rsid w:val="00140910"/>
    <w:rsid w:val="00141208"/>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5A31"/>
    <w:rsid w:val="00156B33"/>
    <w:rsid w:val="001571A9"/>
    <w:rsid w:val="0015749B"/>
    <w:rsid w:val="0016034B"/>
    <w:rsid w:val="001613F9"/>
    <w:rsid w:val="00161C57"/>
    <w:rsid w:val="001623E4"/>
    <w:rsid w:val="001629DA"/>
    <w:rsid w:val="00162B0D"/>
    <w:rsid w:val="00163E3F"/>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F60"/>
    <w:rsid w:val="001709D9"/>
    <w:rsid w:val="001715D4"/>
    <w:rsid w:val="00171A8F"/>
    <w:rsid w:val="001725B6"/>
    <w:rsid w:val="00172D27"/>
    <w:rsid w:val="00172F85"/>
    <w:rsid w:val="001731CF"/>
    <w:rsid w:val="001732B7"/>
    <w:rsid w:val="0017428F"/>
    <w:rsid w:val="00175010"/>
    <w:rsid w:val="001753FA"/>
    <w:rsid w:val="0017552B"/>
    <w:rsid w:val="001759D9"/>
    <w:rsid w:val="00175AB3"/>
    <w:rsid w:val="00175B4E"/>
    <w:rsid w:val="00175D68"/>
    <w:rsid w:val="00176023"/>
    <w:rsid w:val="00176C9A"/>
    <w:rsid w:val="0017788B"/>
    <w:rsid w:val="00177E2C"/>
    <w:rsid w:val="00180054"/>
    <w:rsid w:val="00180B42"/>
    <w:rsid w:val="00180F84"/>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06D3"/>
    <w:rsid w:val="001918DB"/>
    <w:rsid w:val="001920C9"/>
    <w:rsid w:val="00192258"/>
    <w:rsid w:val="00193374"/>
    <w:rsid w:val="00193399"/>
    <w:rsid w:val="0019349A"/>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89F"/>
    <w:rsid w:val="001A0B63"/>
    <w:rsid w:val="001A0F4E"/>
    <w:rsid w:val="001A1078"/>
    <w:rsid w:val="001A1092"/>
    <w:rsid w:val="001A14D9"/>
    <w:rsid w:val="001A1B68"/>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2A8"/>
    <w:rsid w:val="001B07A8"/>
    <w:rsid w:val="001B0B6E"/>
    <w:rsid w:val="001B182C"/>
    <w:rsid w:val="001B1A8B"/>
    <w:rsid w:val="001B1EEE"/>
    <w:rsid w:val="001B22E9"/>
    <w:rsid w:val="001B3EE1"/>
    <w:rsid w:val="001B4A10"/>
    <w:rsid w:val="001B50A5"/>
    <w:rsid w:val="001B58B0"/>
    <w:rsid w:val="001B678A"/>
    <w:rsid w:val="001B6862"/>
    <w:rsid w:val="001B6AB6"/>
    <w:rsid w:val="001B6ABD"/>
    <w:rsid w:val="001B6B69"/>
    <w:rsid w:val="001B725C"/>
    <w:rsid w:val="001B7401"/>
    <w:rsid w:val="001B7418"/>
    <w:rsid w:val="001B7745"/>
    <w:rsid w:val="001B7A2E"/>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619"/>
    <w:rsid w:val="001C57E6"/>
    <w:rsid w:val="001C5A64"/>
    <w:rsid w:val="001C5B8F"/>
    <w:rsid w:val="001C6638"/>
    <w:rsid w:val="001C79BE"/>
    <w:rsid w:val="001C7BD6"/>
    <w:rsid w:val="001D0D3C"/>
    <w:rsid w:val="001D0DC4"/>
    <w:rsid w:val="001D1853"/>
    <w:rsid w:val="001D2E45"/>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3C24"/>
    <w:rsid w:val="00203FC0"/>
    <w:rsid w:val="0020483B"/>
    <w:rsid w:val="00204D17"/>
    <w:rsid w:val="00205CC9"/>
    <w:rsid w:val="00205DA3"/>
    <w:rsid w:val="00205E99"/>
    <w:rsid w:val="00206DEC"/>
    <w:rsid w:val="002104DB"/>
    <w:rsid w:val="00210573"/>
    <w:rsid w:val="00210741"/>
    <w:rsid w:val="00210A2C"/>
    <w:rsid w:val="00210DE4"/>
    <w:rsid w:val="00211038"/>
    <w:rsid w:val="002111B2"/>
    <w:rsid w:val="00211511"/>
    <w:rsid w:val="0021189E"/>
    <w:rsid w:val="00211DFF"/>
    <w:rsid w:val="00211E14"/>
    <w:rsid w:val="00212570"/>
    <w:rsid w:val="002129C6"/>
    <w:rsid w:val="00212A5C"/>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22DD"/>
    <w:rsid w:val="00242B77"/>
    <w:rsid w:val="0024363C"/>
    <w:rsid w:val="0024456A"/>
    <w:rsid w:val="00245B24"/>
    <w:rsid w:val="00245E40"/>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372"/>
    <w:rsid w:val="0026077C"/>
    <w:rsid w:val="00260907"/>
    <w:rsid w:val="0026138A"/>
    <w:rsid w:val="00261559"/>
    <w:rsid w:val="00261BB3"/>
    <w:rsid w:val="00261E2B"/>
    <w:rsid w:val="002620D8"/>
    <w:rsid w:val="0026265F"/>
    <w:rsid w:val="00262700"/>
    <w:rsid w:val="002628D7"/>
    <w:rsid w:val="00262AE2"/>
    <w:rsid w:val="00262E5F"/>
    <w:rsid w:val="0026390A"/>
    <w:rsid w:val="00264381"/>
    <w:rsid w:val="00264385"/>
    <w:rsid w:val="0026438E"/>
    <w:rsid w:val="002644D5"/>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1099"/>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E0"/>
    <w:rsid w:val="0028438C"/>
    <w:rsid w:val="00284E9D"/>
    <w:rsid w:val="00284F70"/>
    <w:rsid w:val="0028616A"/>
    <w:rsid w:val="002862C2"/>
    <w:rsid w:val="00287178"/>
    <w:rsid w:val="0028784E"/>
    <w:rsid w:val="002879C3"/>
    <w:rsid w:val="00291C33"/>
    <w:rsid w:val="0029264F"/>
    <w:rsid w:val="00292CB6"/>
    <w:rsid w:val="002941B3"/>
    <w:rsid w:val="0029488D"/>
    <w:rsid w:val="00294CE4"/>
    <w:rsid w:val="00295306"/>
    <w:rsid w:val="002954CC"/>
    <w:rsid w:val="002957D8"/>
    <w:rsid w:val="002959F4"/>
    <w:rsid w:val="00295F08"/>
    <w:rsid w:val="00296347"/>
    <w:rsid w:val="00296D99"/>
    <w:rsid w:val="002970B0"/>
    <w:rsid w:val="0029720E"/>
    <w:rsid w:val="00297600"/>
    <w:rsid w:val="002976F9"/>
    <w:rsid w:val="00297C13"/>
    <w:rsid w:val="002A07C3"/>
    <w:rsid w:val="002A0B8C"/>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159"/>
    <w:rsid w:val="002A7241"/>
    <w:rsid w:val="002A7AAB"/>
    <w:rsid w:val="002A7B8A"/>
    <w:rsid w:val="002B001D"/>
    <w:rsid w:val="002B0A1B"/>
    <w:rsid w:val="002B13ED"/>
    <w:rsid w:val="002B15A0"/>
    <w:rsid w:val="002B17CD"/>
    <w:rsid w:val="002B346E"/>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3096"/>
    <w:rsid w:val="002C37FA"/>
    <w:rsid w:val="002C394F"/>
    <w:rsid w:val="002C39D7"/>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A82"/>
    <w:rsid w:val="002D797D"/>
    <w:rsid w:val="002E016E"/>
    <w:rsid w:val="002E01CC"/>
    <w:rsid w:val="002E2377"/>
    <w:rsid w:val="002E2B4C"/>
    <w:rsid w:val="002E2C06"/>
    <w:rsid w:val="002E2C33"/>
    <w:rsid w:val="002E35D6"/>
    <w:rsid w:val="002E4A00"/>
    <w:rsid w:val="002E4FCD"/>
    <w:rsid w:val="002E596A"/>
    <w:rsid w:val="002E620E"/>
    <w:rsid w:val="002E673F"/>
    <w:rsid w:val="002E6815"/>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85E"/>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2502"/>
    <w:rsid w:val="0031288E"/>
    <w:rsid w:val="0031294F"/>
    <w:rsid w:val="00312951"/>
    <w:rsid w:val="00312B9A"/>
    <w:rsid w:val="00312E6A"/>
    <w:rsid w:val="00312F60"/>
    <w:rsid w:val="00313849"/>
    <w:rsid w:val="00313DD0"/>
    <w:rsid w:val="003143CF"/>
    <w:rsid w:val="0031445D"/>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4F5"/>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744D"/>
    <w:rsid w:val="00330575"/>
    <w:rsid w:val="00330749"/>
    <w:rsid w:val="0033083F"/>
    <w:rsid w:val="00330EDD"/>
    <w:rsid w:val="003312D3"/>
    <w:rsid w:val="003316AC"/>
    <w:rsid w:val="00331EDD"/>
    <w:rsid w:val="00332328"/>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732"/>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1F18"/>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DED"/>
    <w:rsid w:val="00356FD9"/>
    <w:rsid w:val="00360017"/>
    <w:rsid w:val="00360436"/>
    <w:rsid w:val="003604E2"/>
    <w:rsid w:val="0036085F"/>
    <w:rsid w:val="00360939"/>
    <w:rsid w:val="00360949"/>
    <w:rsid w:val="00360F8E"/>
    <w:rsid w:val="00361280"/>
    <w:rsid w:val="003612BD"/>
    <w:rsid w:val="00361307"/>
    <w:rsid w:val="0036184C"/>
    <w:rsid w:val="0036214A"/>
    <w:rsid w:val="00362A9F"/>
    <w:rsid w:val="00362BA6"/>
    <w:rsid w:val="00362E22"/>
    <w:rsid w:val="00362F54"/>
    <w:rsid w:val="00363F46"/>
    <w:rsid w:val="003640D5"/>
    <w:rsid w:val="00364101"/>
    <w:rsid w:val="00364CC7"/>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716"/>
    <w:rsid w:val="00377FFC"/>
    <w:rsid w:val="00380007"/>
    <w:rsid w:val="003801F8"/>
    <w:rsid w:val="003804AC"/>
    <w:rsid w:val="00380508"/>
    <w:rsid w:val="00380659"/>
    <w:rsid w:val="003807BD"/>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6EB"/>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1682"/>
    <w:rsid w:val="003A187E"/>
    <w:rsid w:val="003A1A2F"/>
    <w:rsid w:val="003A1AE8"/>
    <w:rsid w:val="003A1B84"/>
    <w:rsid w:val="003A1D8E"/>
    <w:rsid w:val="003A2183"/>
    <w:rsid w:val="003A2340"/>
    <w:rsid w:val="003A25E4"/>
    <w:rsid w:val="003A2A44"/>
    <w:rsid w:val="003A2ACD"/>
    <w:rsid w:val="003A2E6A"/>
    <w:rsid w:val="003A3230"/>
    <w:rsid w:val="003A399C"/>
    <w:rsid w:val="003A3C1B"/>
    <w:rsid w:val="003A3DCD"/>
    <w:rsid w:val="003A4206"/>
    <w:rsid w:val="003A43DE"/>
    <w:rsid w:val="003A49B5"/>
    <w:rsid w:val="003A6036"/>
    <w:rsid w:val="003A6632"/>
    <w:rsid w:val="003A7249"/>
    <w:rsid w:val="003A7912"/>
    <w:rsid w:val="003B00FA"/>
    <w:rsid w:val="003B01E8"/>
    <w:rsid w:val="003B036E"/>
    <w:rsid w:val="003B0971"/>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DF6"/>
    <w:rsid w:val="003B5C14"/>
    <w:rsid w:val="003B5CAB"/>
    <w:rsid w:val="003B5D74"/>
    <w:rsid w:val="003B5EC7"/>
    <w:rsid w:val="003B64E7"/>
    <w:rsid w:val="003B68D9"/>
    <w:rsid w:val="003B6E83"/>
    <w:rsid w:val="003B7066"/>
    <w:rsid w:val="003B76B1"/>
    <w:rsid w:val="003B7802"/>
    <w:rsid w:val="003B78AA"/>
    <w:rsid w:val="003B78AC"/>
    <w:rsid w:val="003B7EC1"/>
    <w:rsid w:val="003C0024"/>
    <w:rsid w:val="003C00A2"/>
    <w:rsid w:val="003C0804"/>
    <w:rsid w:val="003C08DB"/>
    <w:rsid w:val="003C0A81"/>
    <w:rsid w:val="003C0A97"/>
    <w:rsid w:val="003C196C"/>
    <w:rsid w:val="003C1A97"/>
    <w:rsid w:val="003C1CCC"/>
    <w:rsid w:val="003C1F8C"/>
    <w:rsid w:val="003C2043"/>
    <w:rsid w:val="003C2250"/>
    <w:rsid w:val="003C2AA2"/>
    <w:rsid w:val="003C2E12"/>
    <w:rsid w:val="003C31C9"/>
    <w:rsid w:val="003C43DC"/>
    <w:rsid w:val="003C4463"/>
    <w:rsid w:val="003C4914"/>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0E0"/>
    <w:rsid w:val="003D1D7A"/>
    <w:rsid w:val="003D1FC6"/>
    <w:rsid w:val="003D228F"/>
    <w:rsid w:val="003D2898"/>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415"/>
    <w:rsid w:val="003D753D"/>
    <w:rsid w:val="003D7FA7"/>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964"/>
    <w:rsid w:val="00407B4B"/>
    <w:rsid w:val="00407D5E"/>
    <w:rsid w:val="0041029C"/>
    <w:rsid w:val="004102D3"/>
    <w:rsid w:val="00410864"/>
    <w:rsid w:val="00410AD9"/>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3DF"/>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0F3D"/>
    <w:rsid w:val="0043190D"/>
    <w:rsid w:val="00431A03"/>
    <w:rsid w:val="0043231B"/>
    <w:rsid w:val="004323A2"/>
    <w:rsid w:val="004329E6"/>
    <w:rsid w:val="00432BF2"/>
    <w:rsid w:val="00433BAD"/>
    <w:rsid w:val="00433C47"/>
    <w:rsid w:val="00434034"/>
    <w:rsid w:val="00434B6C"/>
    <w:rsid w:val="0043558F"/>
    <w:rsid w:val="00435D63"/>
    <w:rsid w:val="00436BA5"/>
    <w:rsid w:val="00437054"/>
    <w:rsid w:val="00437090"/>
    <w:rsid w:val="004370D7"/>
    <w:rsid w:val="00437FD5"/>
    <w:rsid w:val="004405DB"/>
    <w:rsid w:val="004409EE"/>
    <w:rsid w:val="00440AC3"/>
    <w:rsid w:val="00440D7A"/>
    <w:rsid w:val="00440DCE"/>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702"/>
    <w:rsid w:val="00452CA9"/>
    <w:rsid w:val="00452D5E"/>
    <w:rsid w:val="004530B2"/>
    <w:rsid w:val="0045479B"/>
    <w:rsid w:val="00454FEA"/>
    <w:rsid w:val="00455AEB"/>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68E"/>
    <w:rsid w:val="00465779"/>
    <w:rsid w:val="0046584F"/>
    <w:rsid w:val="0046614B"/>
    <w:rsid w:val="004666B0"/>
    <w:rsid w:val="0046674D"/>
    <w:rsid w:val="0046698D"/>
    <w:rsid w:val="0046699D"/>
    <w:rsid w:val="004669A9"/>
    <w:rsid w:val="0046704B"/>
    <w:rsid w:val="00467D08"/>
    <w:rsid w:val="00467F04"/>
    <w:rsid w:val="0047016B"/>
    <w:rsid w:val="00470CA5"/>
    <w:rsid w:val="004713C1"/>
    <w:rsid w:val="004716C4"/>
    <w:rsid w:val="00471998"/>
    <w:rsid w:val="00471B1C"/>
    <w:rsid w:val="00471C21"/>
    <w:rsid w:val="004721EE"/>
    <w:rsid w:val="004723CB"/>
    <w:rsid w:val="00472962"/>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BA5"/>
    <w:rsid w:val="00486D60"/>
    <w:rsid w:val="004870D1"/>
    <w:rsid w:val="004872F6"/>
    <w:rsid w:val="00487E60"/>
    <w:rsid w:val="00487EDA"/>
    <w:rsid w:val="00487FD3"/>
    <w:rsid w:val="00490442"/>
    <w:rsid w:val="00490A92"/>
    <w:rsid w:val="00490D56"/>
    <w:rsid w:val="00490D58"/>
    <w:rsid w:val="004911DD"/>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5D4D"/>
    <w:rsid w:val="00496714"/>
    <w:rsid w:val="00496B36"/>
    <w:rsid w:val="004979A1"/>
    <w:rsid w:val="00497C13"/>
    <w:rsid w:val="004A031D"/>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A77C0"/>
    <w:rsid w:val="004B009F"/>
    <w:rsid w:val="004B01E1"/>
    <w:rsid w:val="004B09BE"/>
    <w:rsid w:val="004B0E42"/>
    <w:rsid w:val="004B1375"/>
    <w:rsid w:val="004B1BE0"/>
    <w:rsid w:val="004B1DA5"/>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3321"/>
    <w:rsid w:val="004C3603"/>
    <w:rsid w:val="004C3FAC"/>
    <w:rsid w:val="004C41DC"/>
    <w:rsid w:val="004C43DD"/>
    <w:rsid w:val="004C48D3"/>
    <w:rsid w:val="004C4FD0"/>
    <w:rsid w:val="004C5873"/>
    <w:rsid w:val="004C5A78"/>
    <w:rsid w:val="004C5E9F"/>
    <w:rsid w:val="004C5EA8"/>
    <w:rsid w:val="004C6760"/>
    <w:rsid w:val="004C74E9"/>
    <w:rsid w:val="004C7EE7"/>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60B0"/>
    <w:rsid w:val="004D63AF"/>
    <w:rsid w:val="004D786D"/>
    <w:rsid w:val="004D7B86"/>
    <w:rsid w:val="004E0757"/>
    <w:rsid w:val="004E0875"/>
    <w:rsid w:val="004E1150"/>
    <w:rsid w:val="004E19AB"/>
    <w:rsid w:val="004E1B18"/>
    <w:rsid w:val="004E1C4C"/>
    <w:rsid w:val="004E22B0"/>
    <w:rsid w:val="004E2428"/>
    <w:rsid w:val="004E2772"/>
    <w:rsid w:val="004E292C"/>
    <w:rsid w:val="004E2F5E"/>
    <w:rsid w:val="004E348B"/>
    <w:rsid w:val="004E3B4B"/>
    <w:rsid w:val="004E3D43"/>
    <w:rsid w:val="004E3F83"/>
    <w:rsid w:val="004E4E24"/>
    <w:rsid w:val="004E4E27"/>
    <w:rsid w:val="004E5BE3"/>
    <w:rsid w:val="004E5FBC"/>
    <w:rsid w:val="004E6398"/>
    <w:rsid w:val="004E6959"/>
    <w:rsid w:val="004E6B05"/>
    <w:rsid w:val="004E73E3"/>
    <w:rsid w:val="004E77DC"/>
    <w:rsid w:val="004E7B9E"/>
    <w:rsid w:val="004F027F"/>
    <w:rsid w:val="004F0E5C"/>
    <w:rsid w:val="004F0F1C"/>
    <w:rsid w:val="004F152A"/>
    <w:rsid w:val="004F2129"/>
    <w:rsid w:val="004F217D"/>
    <w:rsid w:val="004F23C6"/>
    <w:rsid w:val="004F278C"/>
    <w:rsid w:val="004F3225"/>
    <w:rsid w:val="004F39EE"/>
    <w:rsid w:val="004F3A20"/>
    <w:rsid w:val="004F3FD6"/>
    <w:rsid w:val="004F466E"/>
    <w:rsid w:val="004F4871"/>
    <w:rsid w:val="004F4E60"/>
    <w:rsid w:val="004F4E7F"/>
    <w:rsid w:val="004F5A32"/>
    <w:rsid w:val="004F5ADB"/>
    <w:rsid w:val="004F60B1"/>
    <w:rsid w:val="004F6BBA"/>
    <w:rsid w:val="004F6F6D"/>
    <w:rsid w:val="00500476"/>
    <w:rsid w:val="005006F3"/>
    <w:rsid w:val="0050078D"/>
    <w:rsid w:val="00501587"/>
    <w:rsid w:val="005017E3"/>
    <w:rsid w:val="0050327B"/>
    <w:rsid w:val="0050348A"/>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311"/>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9A6"/>
    <w:rsid w:val="00533C6E"/>
    <w:rsid w:val="005351E8"/>
    <w:rsid w:val="00535BF1"/>
    <w:rsid w:val="0053629F"/>
    <w:rsid w:val="00536BA8"/>
    <w:rsid w:val="00536BD2"/>
    <w:rsid w:val="00536D04"/>
    <w:rsid w:val="00537270"/>
    <w:rsid w:val="00537411"/>
    <w:rsid w:val="005374B3"/>
    <w:rsid w:val="00540473"/>
    <w:rsid w:val="00540712"/>
    <w:rsid w:val="005410E4"/>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49BC"/>
    <w:rsid w:val="005549F6"/>
    <w:rsid w:val="00554C9F"/>
    <w:rsid w:val="00555444"/>
    <w:rsid w:val="005559C2"/>
    <w:rsid w:val="00555D4D"/>
    <w:rsid w:val="005568AF"/>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462C"/>
    <w:rsid w:val="0056540E"/>
    <w:rsid w:val="00565716"/>
    <w:rsid w:val="00565797"/>
    <w:rsid w:val="00566A67"/>
    <w:rsid w:val="0056761B"/>
    <w:rsid w:val="005704EA"/>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550"/>
    <w:rsid w:val="00577D5A"/>
    <w:rsid w:val="00580268"/>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3A6"/>
    <w:rsid w:val="00587CFE"/>
    <w:rsid w:val="00587EA8"/>
    <w:rsid w:val="0059003D"/>
    <w:rsid w:val="00590323"/>
    <w:rsid w:val="005914A4"/>
    <w:rsid w:val="00591700"/>
    <w:rsid w:val="00591DF6"/>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6B3"/>
    <w:rsid w:val="00597C48"/>
    <w:rsid w:val="00597CCE"/>
    <w:rsid w:val="005A0064"/>
    <w:rsid w:val="005A022A"/>
    <w:rsid w:val="005A08AF"/>
    <w:rsid w:val="005A0D3D"/>
    <w:rsid w:val="005A1281"/>
    <w:rsid w:val="005A1E0E"/>
    <w:rsid w:val="005A1F84"/>
    <w:rsid w:val="005A1FEC"/>
    <w:rsid w:val="005A23AA"/>
    <w:rsid w:val="005A2401"/>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FA"/>
    <w:rsid w:val="005B4D2C"/>
    <w:rsid w:val="005B4EDE"/>
    <w:rsid w:val="005B5DB7"/>
    <w:rsid w:val="005B6080"/>
    <w:rsid w:val="005B6285"/>
    <w:rsid w:val="005B6823"/>
    <w:rsid w:val="005B6E0B"/>
    <w:rsid w:val="005B6E3E"/>
    <w:rsid w:val="005B7128"/>
    <w:rsid w:val="005B718D"/>
    <w:rsid w:val="005B7538"/>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3A57"/>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1A5"/>
    <w:rsid w:val="005D1422"/>
    <w:rsid w:val="005D159E"/>
    <w:rsid w:val="005D17C2"/>
    <w:rsid w:val="005D1FA7"/>
    <w:rsid w:val="005D224D"/>
    <w:rsid w:val="005D35DC"/>
    <w:rsid w:val="005D3A5E"/>
    <w:rsid w:val="005D4135"/>
    <w:rsid w:val="005D41F4"/>
    <w:rsid w:val="005D43B0"/>
    <w:rsid w:val="005D4625"/>
    <w:rsid w:val="005D463B"/>
    <w:rsid w:val="005D594F"/>
    <w:rsid w:val="005D595E"/>
    <w:rsid w:val="005D64E5"/>
    <w:rsid w:val="005E1E9C"/>
    <w:rsid w:val="005E1FEF"/>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74B5"/>
    <w:rsid w:val="005F76B9"/>
    <w:rsid w:val="006002BA"/>
    <w:rsid w:val="00600346"/>
    <w:rsid w:val="006004D8"/>
    <w:rsid w:val="0060053D"/>
    <w:rsid w:val="0060077B"/>
    <w:rsid w:val="00600D48"/>
    <w:rsid w:val="00601619"/>
    <w:rsid w:val="00601C54"/>
    <w:rsid w:val="006022C9"/>
    <w:rsid w:val="00602353"/>
    <w:rsid w:val="006030BD"/>
    <w:rsid w:val="00603507"/>
    <w:rsid w:val="00603526"/>
    <w:rsid w:val="006038D1"/>
    <w:rsid w:val="006042CD"/>
    <w:rsid w:val="00604524"/>
    <w:rsid w:val="00604873"/>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371"/>
    <w:rsid w:val="006147D1"/>
    <w:rsid w:val="00614F22"/>
    <w:rsid w:val="00614FC8"/>
    <w:rsid w:val="00615063"/>
    <w:rsid w:val="0061540B"/>
    <w:rsid w:val="006161D6"/>
    <w:rsid w:val="006167FE"/>
    <w:rsid w:val="00616821"/>
    <w:rsid w:val="00616B4D"/>
    <w:rsid w:val="00617310"/>
    <w:rsid w:val="00617428"/>
    <w:rsid w:val="0061789E"/>
    <w:rsid w:val="006179A0"/>
    <w:rsid w:val="00620368"/>
    <w:rsid w:val="0062041D"/>
    <w:rsid w:val="00621B12"/>
    <w:rsid w:val="006222F1"/>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218"/>
    <w:rsid w:val="00641B3E"/>
    <w:rsid w:val="00641DB6"/>
    <w:rsid w:val="00641FA1"/>
    <w:rsid w:val="006420E2"/>
    <w:rsid w:val="00642537"/>
    <w:rsid w:val="00642A5C"/>
    <w:rsid w:val="00642D39"/>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F08"/>
    <w:rsid w:val="006610FA"/>
    <w:rsid w:val="006611D3"/>
    <w:rsid w:val="00661D0F"/>
    <w:rsid w:val="00662369"/>
    <w:rsid w:val="006627DE"/>
    <w:rsid w:val="006628CF"/>
    <w:rsid w:val="00662C95"/>
    <w:rsid w:val="00663201"/>
    <w:rsid w:val="00664106"/>
    <w:rsid w:val="0066412D"/>
    <w:rsid w:val="00664ED6"/>
    <w:rsid w:val="006655F5"/>
    <w:rsid w:val="00665B1C"/>
    <w:rsid w:val="00665B95"/>
    <w:rsid w:val="00665CC4"/>
    <w:rsid w:val="006663C0"/>
    <w:rsid w:val="006664C8"/>
    <w:rsid w:val="00666E1D"/>
    <w:rsid w:val="00667894"/>
    <w:rsid w:val="00667A58"/>
    <w:rsid w:val="00667ADF"/>
    <w:rsid w:val="00667B5A"/>
    <w:rsid w:val="00667F45"/>
    <w:rsid w:val="00670459"/>
    <w:rsid w:val="006718F8"/>
    <w:rsid w:val="00671E81"/>
    <w:rsid w:val="006726AB"/>
    <w:rsid w:val="00672D22"/>
    <w:rsid w:val="00673261"/>
    <w:rsid w:val="00673D7E"/>
    <w:rsid w:val="0067445E"/>
    <w:rsid w:val="0067466A"/>
    <w:rsid w:val="0067476C"/>
    <w:rsid w:val="006747C8"/>
    <w:rsid w:val="0067487F"/>
    <w:rsid w:val="00674EEF"/>
    <w:rsid w:val="00675415"/>
    <w:rsid w:val="00675B97"/>
    <w:rsid w:val="0067648A"/>
    <w:rsid w:val="00676665"/>
    <w:rsid w:val="0067765C"/>
    <w:rsid w:val="00677B0B"/>
    <w:rsid w:val="006805F8"/>
    <w:rsid w:val="006806FA"/>
    <w:rsid w:val="006808A2"/>
    <w:rsid w:val="0068175B"/>
    <w:rsid w:val="006817B4"/>
    <w:rsid w:val="006825D1"/>
    <w:rsid w:val="0068280F"/>
    <w:rsid w:val="00682A4D"/>
    <w:rsid w:val="00682C7E"/>
    <w:rsid w:val="00683642"/>
    <w:rsid w:val="006836F7"/>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3D75"/>
    <w:rsid w:val="00694373"/>
    <w:rsid w:val="0069504A"/>
    <w:rsid w:val="00695558"/>
    <w:rsid w:val="00695699"/>
    <w:rsid w:val="0069573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698"/>
    <w:rsid w:val="006B6F08"/>
    <w:rsid w:val="006C0355"/>
    <w:rsid w:val="006C0488"/>
    <w:rsid w:val="006C065B"/>
    <w:rsid w:val="006C1590"/>
    <w:rsid w:val="006C215F"/>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9B"/>
    <w:rsid w:val="006C6843"/>
    <w:rsid w:val="006C6950"/>
    <w:rsid w:val="006C6C50"/>
    <w:rsid w:val="006C6FA5"/>
    <w:rsid w:val="006C71FB"/>
    <w:rsid w:val="006C7CDD"/>
    <w:rsid w:val="006C7D03"/>
    <w:rsid w:val="006C7D96"/>
    <w:rsid w:val="006D0146"/>
    <w:rsid w:val="006D0182"/>
    <w:rsid w:val="006D042E"/>
    <w:rsid w:val="006D04F4"/>
    <w:rsid w:val="006D08AE"/>
    <w:rsid w:val="006D0985"/>
    <w:rsid w:val="006D0A30"/>
    <w:rsid w:val="006D0B77"/>
    <w:rsid w:val="006D159D"/>
    <w:rsid w:val="006D1BCA"/>
    <w:rsid w:val="006D2058"/>
    <w:rsid w:val="006D212E"/>
    <w:rsid w:val="006D2A9C"/>
    <w:rsid w:val="006D2C3C"/>
    <w:rsid w:val="006D30D1"/>
    <w:rsid w:val="006D30E6"/>
    <w:rsid w:val="006D35B4"/>
    <w:rsid w:val="006D4162"/>
    <w:rsid w:val="006D516E"/>
    <w:rsid w:val="006D523D"/>
    <w:rsid w:val="006D53B5"/>
    <w:rsid w:val="006D669F"/>
    <w:rsid w:val="006D677D"/>
    <w:rsid w:val="006D6C75"/>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9A3"/>
    <w:rsid w:val="00713C7C"/>
    <w:rsid w:val="00714382"/>
    <w:rsid w:val="00714DF4"/>
    <w:rsid w:val="007150DA"/>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579"/>
    <w:rsid w:val="007279FE"/>
    <w:rsid w:val="00727CFB"/>
    <w:rsid w:val="00730084"/>
    <w:rsid w:val="0073071E"/>
    <w:rsid w:val="00730E26"/>
    <w:rsid w:val="00731319"/>
    <w:rsid w:val="00731898"/>
    <w:rsid w:val="007323FE"/>
    <w:rsid w:val="007338BF"/>
    <w:rsid w:val="0073452C"/>
    <w:rsid w:val="0073469E"/>
    <w:rsid w:val="007347ED"/>
    <w:rsid w:val="00734B9B"/>
    <w:rsid w:val="00735712"/>
    <w:rsid w:val="007358EB"/>
    <w:rsid w:val="00735E8B"/>
    <w:rsid w:val="00735F06"/>
    <w:rsid w:val="0073622B"/>
    <w:rsid w:val="007362E8"/>
    <w:rsid w:val="00736A7B"/>
    <w:rsid w:val="00736A97"/>
    <w:rsid w:val="00736C6F"/>
    <w:rsid w:val="007373C2"/>
    <w:rsid w:val="007402F1"/>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068A"/>
    <w:rsid w:val="00751885"/>
    <w:rsid w:val="007519BB"/>
    <w:rsid w:val="00752265"/>
    <w:rsid w:val="007525FD"/>
    <w:rsid w:val="00752C30"/>
    <w:rsid w:val="00752C81"/>
    <w:rsid w:val="00752CDC"/>
    <w:rsid w:val="00752D43"/>
    <w:rsid w:val="00752FB3"/>
    <w:rsid w:val="007534BE"/>
    <w:rsid w:val="00753964"/>
    <w:rsid w:val="0075428B"/>
    <w:rsid w:val="00755098"/>
    <w:rsid w:val="00755C20"/>
    <w:rsid w:val="00756BF4"/>
    <w:rsid w:val="0075700E"/>
    <w:rsid w:val="007578E4"/>
    <w:rsid w:val="00757E9C"/>
    <w:rsid w:val="0076036B"/>
    <w:rsid w:val="00761284"/>
    <w:rsid w:val="0076164F"/>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6DC6"/>
    <w:rsid w:val="007774A9"/>
    <w:rsid w:val="00777681"/>
    <w:rsid w:val="00777880"/>
    <w:rsid w:val="00777E0C"/>
    <w:rsid w:val="007806A8"/>
    <w:rsid w:val="007806F6"/>
    <w:rsid w:val="00781085"/>
    <w:rsid w:val="0078138A"/>
    <w:rsid w:val="007815D3"/>
    <w:rsid w:val="00781743"/>
    <w:rsid w:val="00781AB8"/>
    <w:rsid w:val="00782A33"/>
    <w:rsid w:val="00782BA0"/>
    <w:rsid w:val="00783570"/>
    <w:rsid w:val="007837FD"/>
    <w:rsid w:val="0078387B"/>
    <w:rsid w:val="00783F16"/>
    <w:rsid w:val="0078407E"/>
    <w:rsid w:val="00784C37"/>
    <w:rsid w:val="00784D10"/>
    <w:rsid w:val="0078500B"/>
    <w:rsid w:val="0078528E"/>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0C9F"/>
    <w:rsid w:val="007C1247"/>
    <w:rsid w:val="007C1381"/>
    <w:rsid w:val="007C18F3"/>
    <w:rsid w:val="007C1959"/>
    <w:rsid w:val="007C1B81"/>
    <w:rsid w:val="007C1D0F"/>
    <w:rsid w:val="007C2970"/>
    <w:rsid w:val="007C33DB"/>
    <w:rsid w:val="007C45B7"/>
    <w:rsid w:val="007C4944"/>
    <w:rsid w:val="007C49BD"/>
    <w:rsid w:val="007C54B7"/>
    <w:rsid w:val="007C5656"/>
    <w:rsid w:val="007C5E17"/>
    <w:rsid w:val="007C609F"/>
    <w:rsid w:val="007C66BD"/>
    <w:rsid w:val="007C6E34"/>
    <w:rsid w:val="007D0352"/>
    <w:rsid w:val="007D12BA"/>
    <w:rsid w:val="007D1486"/>
    <w:rsid w:val="007D14A1"/>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0AF6"/>
    <w:rsid w:val="007E15A9"/>
    <w:rsid w:val="007E1BFE"/>
    <w:rsid w:val="007E2417"/>
    <w:rsid w:val="007E2565"/>
    <w:rsid w:val="007E32C7"/>
    <w:rsid w:val="007E38DC"/>
    <w:rsid w:val="007E3922"/>
    <w:rsid w:val="007E44F9"/>
    <w:rsid w:val="007E460F"/>
    <w:rsid w:val="007E503C"/>
    <w:rsid w:val="007E520F"/>
    <w:rsid w:val="007E53EC"/>
    <w:rsid w:val="007E54F5"/>
    <w:rsid w:val="007E6568"/>
    <w:rsid w:val="007E695F"/>
    <w:rsid w:val="007E6B6B"/>
    <w:rsid w:val="007E6BBB"/>
    <w:rsid w:val="007E6F60"/>
    <w:rsid w:val="007E72C5"/>
    <w:rsid w:val="007E7C36"/>
    <w:rsid w:val="007E7EDC"/>
    <w:rsid w:val="007F001C"/>
    <w:rsid w:val="007F0338"/>
    <w:rsid w:val="007F05A9"/>
    <w:rsid w:val="007F0B3F"/>
    <w:rsid w:val="007F0BBB"/>
    <w:rsid w:val="007F0C38"/>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B3A"/>
    <w:rsid w:val="00801BDC"/>
    <w:rsid w:val="00801CE9"/>
    <w:rsid w:val="008023CE"/>
    <w:rsid w:val="008027B7"/>
    <w:rsid w:val="00802A6A"/>
    <w:rsid w:val="00802FFF"/>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7AB"/>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6415"/>
    <w:rsid w:val="008167D1"/>
    <w:rsid w:val="00816A4B"/>
    <w:rsid w:val="00816B18"/>
    <w:rsid w:val="00816F20"/>
    <w:rsid w:val="0081791E"/>
    <w:rsid w:val="008179BD"/>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7B"/>
    <w:rsid w:val="00835C87"/>
    <w:rsid w:val="00837034"/>
    <w:rsid w:val="0083756D"/>
    <w:rsid w:val="00837B23"/>
    <w:rsid w:val="00840520"/>
    <w:rsid w:val="00840576"/>
    <w:rsid w:val="0084060F"/>
    <w:rsid w:val="00840C78"/>
    <w:rsid w:val="00840D1D"/>
    <w:rsid w:val="00840E13"/>
    <w:rsid w:val="00840ED7"/>
    <w:rsid w:val="00841128"/>
    <w:rsid w:val="0084179B"/>
    <w:rsid w:val="00841A87"/>
    <w:rsid w:val="00841ABB"/>
    <w:rsid w:val="00841BFD"/>
    <w:rsid w:val="00842822"/>
    <w:rsid w:val="008430F3"/>
    <w:rsid w:val="008432A3"/>
    <w:rsid w:val="00843567"/>
    <w:rsid w:val="008436BF"/>
    <w:rsid w:val="008439DD"/>
    <w:rsid w:val="00844889"/>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2D4"/>
    <w:rsid w:val="00851BF7"/>
    <w:rsid w:val="00851D2A"/>
    <w:rsid w:val="0085272D"/>
    <w:rsid w:val="00852CF5"/>
    <w:rsid w:val="0085424E"/>
    <w:rsid w:val="008544B2"/>
    <w:rsid w:val="00854C9E"/>
    <w:rsid w:val="00854FC3"/>
    <w:rsid w:val="0085538E"/>
    <w:rsid w:val="008555D4"/>
    <w:rsid w:val="0085570D"/>
    <w:rsid w:val="008558CB"/>
    <w:rsid w:val="008561FB"/>
    <w:rsid w:val="00856C9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FE2"/>
    <w:rsid w:val="0086306F"/>
    <w:rsid w:val="0086430D"/>
    <w:rsid w:val="00864C74"/>
    <w:rsid w:val="00864D99"/>
    <w:rsid w:val="008657F8"/>
    <w:rsid w:val="00866398"/>
    <w:rsid w:val="00867271"/>
    <w:rsid w:val="008706D9"/>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7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A95"/>
    <w:rsid w:val="00885DFA"/>
    <w:rsid w:val="00886054"/>
    <w:rsid w:val="008865DD"/>
    <w:rsid w:val="00887B23"/>
    <w:rsid w:val="00887F31"/>
    <w:rsid w:val="00887FA8"/>
    <w:rsid w:val="00890B50"/>
    <w:rsid w:val="0089104A"/>
    <w:rsid w:val="00891AA2"/>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CDD"/>
    <w:rsid w:val="008A3F49"/>
    <w:rsid w:val="008A4713"/>
    <w:rsid w:val="008A5693"/>
    <w:rsid w:val="008A5B65"/>
    <w:rsid w:val="008A5E24"/>
    <w:rsid w:val="008A603F"/>
    <w:rsid w:val="008A636A"/>
    <w:rsid w:val="008A6683"/>
    <w:rsid w:val="008A6BF4"/>
    <w:rsid w:val="008A6FFB"/>
    <w:rsid w:val="008A71CC"/>
    <w:rsid w:val="008A74A8"/>
    <w:rsid w:val="008B0623"/>
    <w:rsid w:val="008B0A85"/>
    <w:rsid w:val="008B0B5B"/>
    <w:rsid w:val="008B1E1E"/>
    <w:rsid w:val="008B20FD"/>
    <w:rsid w:val="008B2281"/>
    <w:rsid w:val="008B23AC"/>
    <w:rsid w:val="008B2624"/>
    <w:rsid w:val="008B26B8"/>
    <w:rsid w:val="008B2DE0"/>
    <w:rsid w:val="008B3E1C"/>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D21"/>
    <w:rsid w:val="008C22A6"/>
    <w:rsid w:val="008C24DE"/>
    <w:rsid w:val="008C26A9"/>
    <w:rsid w:val="008C28F3"/>
    <w:rsid w:val="008C2A05"/>
    <w:rsid w:val="008C3973"/>
    <w:rsid w:val="008C3C7D"/>
    <w:rsid w:val="008C3DB1"/>
    <w:rsid w:val="008C4B4B"/>
    <w:rsid w:val="008C4C53"/>
    <w:rsid w:val="008C56BD"/>
    <w:rsid w:val="008C5864"/>
    <w:rsid w:val="008C5C2D"/>
    <w:rsid w:val="008C678B"/>
    <w:rsid w:val="008C68BF"/>
    <w:rsid w:val="008C6CFB"/>
    <w:rsid w:val="008C789E"/>
    <w:rsid w:val="008D0864"/>
    <w:rsid w:val="008D0E24"/>
    <w:rsid w:val="008D1675"/>
    <w:rsid w:val="008D17B4"/>
    <w:rsid w:val="008D1F2A"/>
    <w:rsid w:val="008D2082"/>
    <w:rsid w:val="008D22DD"/>
    <w:rsid w:val="008D27EA"/>
    <w:rsid w:val="008D2A0D"/>
    <w:rsid w:val="008D3951"/>
    <w:rsid w:val="008D3DD6"/>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E0ABC"/>
    <w:rsid w:val="008E12D1"/>
    <w:rsid w:val="008E1B1C"/>
    <w:rsid w:val="008E1E22"/>
    <w:rsid w:val="008E217D"/>
    <w:rsid w:val="008E2D2C"/>
    <w:rsid w:val="008E2F46"/>
    <w:rsid w:val="008E32BD"/>
    <w:rsid w:val="008E3FD9"/>
    <w:rsid w:val="008E4B6F"/>
    <w:rsid w:val="008E4C14"/>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7F0"/>
    <w:rsid w:val="00903805"/>
    <w:rsid w:val="00903CBE"/>
    <w:rsid w:val="00903D71"/>
    <w:rsid w:val="00904200"/>
    <w:rsid w:val="00904A0E"/>
    <w:rsid w:val="00904CE4"/>
    <w:rsid w:val="00905943"/>
    <w:rsid w:val="00905989"/>
    <w:rsid w:val="00905DDB"/>
    <w:rsid w:val="00905F1D"/>
    <w:rsid w:val="0090612D"/>
    <w:rsid w:val="00906506"/>
    <w:rsid w:val="00906BFC"/>
    <w:rsid w:val="00906D29"/>
    <w:rsid w:val="00907366"/>
    <w:rsid w:val="0090736B"/>
    <w:rsid w:val="00907B79"/>
    <w:rsid w:val="00910913"/>
    <w:rsid w:val="00910C6D"/>
    <w:rsid w:val="00911055"/>
    <w:rsid w:val="00911114"/>
    <w:rsid w:val="00911559"/>
    <w:rsid w:val="00911613"/>
    <w:rsid w:val="00911D99"/>
    <w:rsid w:val="00911E0D"/>
    <w:rsid w:val="00911EAB"/>
    <w:rsid w:val="0091221D"/>
    <w:rsid w:val="00913946"/>
    <w:rsid w:val="009139DC"/>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2FA"/>
    <w:rsid w:val="00931573"/>
    <w:rsid w:val="00931E76"/>
    <w:rsid w:val="00931FC0"/>
    <w:rsid w:val="00932661"/>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98C"/>
    <w:rsid w:val="00942A42"/>
    <w:rsid w:val="00942B61"/>
    <w:rsid w:val="009430D3"/>
    <w:rsid w:val="00943719"/>
    <w:rsid w:val="00944D53"/>
    <w:rsid w:val="009450E6"/>
    <w:rsid w:val="009452AD"/>
    <w:rsid w:val="009457A7"/>
    <w:rsid w:val="00945877"/>
    <w:rsid w:val="00945A2B"/>
    <w:rsid w:val="00946CD9"/>
    <w:rsid w:val="00946FCF"/>
    <w:rsid w:val="00947140"/>
    <w:rsid w:val="009471AE"/>
    <w:rsid w:val="009471B9"/>
    <w:rsid w:val="009479D2"/>
    <w:rsid w:val="00950212"/>
    <w:rsid w:val="00950B77"/>
    <w:rsid w:val="00950F71"/>
    <w:rsid w:val="00950F82"/>
    <w:rsid w:val="00951553"/>
    <w:rsid w:val="00951B73"/>
    <w:rsid w:val="00951F79"/>
    <w:rsid w:val="009524B1"/>
    <w:rsid w:val="00952A91"/>
    <w:rsid w:val="00952AC1"/>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5E9"/>
    <w:rsid w:val="00963F1B"/>
    <w:rsid w:val="0096402C"/>
    <w:rsid w:val="009642CA"/>
    <w:rsid w:val="00964981"/>
    <w:rsid w:val="0096578B"/>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1C4"/>
    <w:rsid w:val="00974537"/>
    <w:rsid w:val="009755AF"/>
    <w:rsid w:val="00975937"/>
    <w:rsid w:val="00975CFE"/>
    <w:rsid w:val="0097687D"/>
    <w:rsid w:val="009768AE"/>
    <w:rsid w:val="00976BEE"/>
    <w:rsid w:val="00976DFD"/>
    <w:rsid w:val="00976F7F"/>
    <w:rsid w:val="009771E3"/>
    <w:rsid w:val="009777D3"/>
    <w:rsid w:val="00977DEF"/>
    <w:rsid w:val="00980459"/>
    <w:rsid w:val="00980625"/>
    <w:rsid w:val="00980D36"/>
    <w:rsid w:val="0098247F"/>
    <w:rsid w:val="00982DD8"/>
    <w:rsid w:val="00983D83"/>
    <w:rsid w:val="00983F05"/>
    <w:rsid w:val="00983F47"/>
    <w:rsid w:val="009849C3"/>
    <w:rsid w:val="009851D9"/>
    <w:rsid w:val="00986177"/>
    <w:rsid w:val="0098673B"/>
    <w:rsid w:val="009868EA"/>
    <w:rsid w:val="00986A5B"/>
    <w:rsid w:val="009871D6"/>
    <w:rsid w:val="0098725E"/>
    <w:rsid w:val="009872EB"/>
    <w:rsid w:val="009873E6"/>
    <w:rsid w:val="00987B9C"/>
    <w:rsid w:val="00987F1F"/>
    <w:rsid w:val="00991D3F"/>
    <w:rsid w:val="009923AC"/>
    <w:rsid w:val="0099263F"/>
    <w:rsid w:val="0099264D"/>
    <w:rsid w:val="0099363F"/>
    <w:rsid w:val="00993A7E"/>
    <w:rsid w:val="00993DD6"/>
    <w:rsid w:val="00995174"/>
    <w:rsid w:val="0099522F"/>
    <w:rsid w:val="00996AE6"/>
    <w:rsid w:val="00997136"/>
    <w:rsid w:val="009971AD"/>
    <w:rsid w:val="0099727C"/>
    <w:rsid w:val="0099762E"/>
    <w:rsid w:val="00997ABB"/>
    <w:rsid w:val="009A02D6"/>
    <w:rsid w:val="009A060E"/>
    <w:rsid w:val="009A08B9"/>
    <w:rsid w:val="009A0BC0"/>
    <w:rsid w:val="009A0CB6"/>
    <w:rsid w:val="009A10CD"/>
    <w:rsid w:val="009A14DC"/>
    <w:rsid w:val="009A1CE7"/>
    <w:rsid w:val="009A1D9A"/>
    <w:rsid w:val="009A1E77"/>
    <w:rsid w:val="009A1EE8"/>
    <w:rsid w:val="009A2214"/>
    <w:rsid w:val="009A2304"/>
    <w:rsid w:val="009A2578"/>
    <w:rsid w:val="009A2BA2"/>
    <w:rsid w:val="009A3385"/>
    <w:rsid w:val="009A33E9"/>
    <w:rsid w:val="009A35A4"/>
    <w:rsid w:val="009A40F8"/>
    <w:rsid w:val="009A4F03"/>
    <w:rsid w:val="009A6279"/>
    <w:rsid w:val="009A69C0"/>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FA5"/>
    <w:rsid w:val="009B5404"/>
    <w:rsid w:val="009B587D"/>
    <w:rsid w:val="009B6008"/>
    <w:rsid w:val="009B610E"/>
    <w:rsid w:val="009B6202"/>
    <w:rsid w:val="009B62C6"/>
    <w:rsid w:val="009B630A"/>
    <w:rsid w:val="009B6E9E"/>
    <w:rsid w:val="009B7909"/>
    <w:rsid w:val="009B7D9A"/>
    <w:rsid w:val="009B7EA6"/>
    <w:rsid w:val="009C00DA"/>
    <w:rsid w:val="009C0406"/>
    <w:rsid w:val="009C046C"/>
    <w:rsid w:val="009C15FE"/>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890"/>
    <w:rsid w:val="009D4B96"/>
    <w:rsid w:val="009D4D61"/>
    <w:rsid w:val="009D507E"/>
    <w:rsid w:val="009D56DB"/>
    <w:rsid w:val="009D575D"/>
    <w:rsid w:val="009D57B5"/>
    <w:rsid w:val="009D7356"/>
    <w:rsid w:val="009D7733"/>
    <w:rsid w:val="009D7B43"/>
    <w:rsid w:val="009D7C18"/>
    <w:rsid w:val="009E053C"/>
    <w:rsid w:val="009E072E"/>
    <w:rsid w:val="009E0B2E"/>
    <w:rsid w:val="009E0BCF"/>
    <w:rsid w:val="009E0F48"/>
    <w:rsid w:val="009E1220"/>
    <w:rsid w:val="009E13FA"/>
    <w:rsid w:val="009E1812"/>
    <w:rsid w:val="009E1B2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65A6"/>
    <w:rsid w:val="009E6883"/>
    <w:rsid w:val="009E69A5"/>
    <w:rsid w:val="009E6A1C"/>
    <w:rsid w:val="009E6D5C"/>
    <w:rsid w:val="009E72F5"/>
    <w:rsid w:val="009E7CE4"/>
    <w:rsid w:val="009F02BB"/>
    <w:rsid w:val="009F18DA"/>
    <w:rsid w:val="009F194C"/>
    <w:rsid w:val="009F1A6B"/>
    <w:rsid w:val="009F1BC3"/>
    <w:rsid w:val="009F2057"/>
    <w:rsid w:val="009F21ED"/>
    <w:rsid w:val="009F25D0"/>
    <w:rsid w:val="009F2A85"/>
    <w:rsid w:val="009F3D7B"/>
    <w:rsid w:val="009F5311"/>
    <w:rsid w:val="009F5925"/>
    <w:rsid w:val="009F6496"/>
    <w:rsid w:val="009F672C"/>
    <w:rsid w:val="009F68A4"/>
    <w:rsid w:val="009F737C"/>
    <w:rsid w:val="00A008A7"/>
    <w:rsid w:val="00A009EB"/>
    <w:rsid w:val="00A0177A"/>
    <w:rsid w:val="00A018E2"/>
    <w:rsid w:val="00A023C1"/>
    <w:rsid w:val="00A02427"/>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F"/>
    <w:rsid w:val="00A11EAB"/>
    <w:rsid w:val="00A11F2E"/>
    <w:rsid w:val="00A120BA"/>
    <w:rsid w:val="00A12522"/>
    <w:rsid w:val="00A125AC"/>
    <w:rsid w:val="00A128AA"/>
    <w:rsid w:val="00A12E18"/>
    <w:rsid w:val="00A12E52"/>
    <w:rsid w:val="00A132B9"/>
    <w:rsid w:val="00A133FA"/>
    <w:rsid w:val="00A138B1"/>
    <w:rsid w:val="00A13C02"/>
    <w:rsid w:val="00A13E0A"/>
    <w:rsid w:val="00A14D63"/>
    <w:rsid w:val="00A1525D"/>
    <w:rsid w:val="00A15587"/>
    <w:rsid w:val="00A1640C"/>
    <w:rsid w:val="00A16529"/>
    <w:rsid w:val="00A16F91"/>
    <w:rsid w:val="00A1725E"/>
    <w:rsid w:val="00A17303"/>
    <w:rsid w:val="00A176D4"/>
    <w:rsid w:val="00A17D3C"/>
    <w:rsid w:val="00A200D3"/>
    <w:rsid w:val="00A21108"/>
    <w:rsid w:val="00A213D0"/>
    <w:rsid w:val="00A21F09"/>
    <w:rsid w:val="00A2231F"/>
    <w:rsid w:val="00A22E15"/>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1B87"/>
    <w:rsid w:val="00A325E8"/>
    <w:rsid w:val="00A32B61"/>
    <w:rsid w:val="00A32BD5"/>
    <w:rsid w:val="00A32DBF"/>
    <w:rsid w:val="00A32DC8"/>
    <w:rsid w:val="00A3333A"/>
    <w:rsid w:val="00A3401E"/>
    <w:rsid w:val="00A34270"/>
    <w:rsid w:val="00A3614C"/>
    <w:rsid w:val="00A36618"/>
    <w:rsid w:val="00A36CD0"/>
    <w:rsid w:val="00A37213"/>
    <w:rsid w:val="00A379CF"/>
    <w:rsid w:val="00A37E1A"/>
    <w:rsid w:val="00A37E6F"/>
    <w:rsid w:val="00A37E7B"/>
    <w:rsid w:val="00A407ED"/>
    <w:rsid w:val="00A40DAC"/>
    <w:rsid w:val="00A40E2D"/>
    <w:rsid w:val="00A410CB"/>
    <w:rsid w:val="00A416AF"/>
    <w:rsid w:val="00A41F27"/>
    <w:rsid w:val="00A4236B"/>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474E3"/>
    <w:rsid w:val="00A50692"/>
    <w:rsid w:val="00A508B1"/>
    <w:rsid w:val="00A50A0C"/>
    <w:rsid w:val="00A50D7B"/>
    <w:rsid w:val="00A51167"/>
    <w:rsid w:val="00A511AD"/>
    <w:rsid w:val="00A5151B"/>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779"/>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15"/>
    <w:rsid w:val="00A64E58"/>
    <w:rsid w:val="00A64E9F"/>
    <w:rsid w:val="00A652A2"/>
    <w:rsid w:val="00A672A2"/>
    <w:rsid w:val="00A672F0"/>
    <w:rsid w:val="00A67E62"/>
    <w:rsid w:val="00A7039E"/>
    <w:rsid w:val="00A703BB"/>
    <w:rsid w:val="00A705F6"/>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3CC"/>
    <w:rsid w:val="00A76EAC"/>
    <w:rsid w:val="00A76EBD"/>
    <w:rsid w:val="00A80A9D"/>
    <w:rsid w:val="00A819C0"/>
    <w:rsid w:val="00A81CC8"/>
    <w:rsid w:val="00A81CDA"/>
    <w:rsid w:val="00A824E2"/>
    <w:rsid w:val="00A82896"/>
    <w:rsid w:val="00A83B82"/>
    <w:rsid w:val="00A8447F"/>
    <w:rsid w:val="00A8471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611"/>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066E"/>
    <w:rsid w:val="00AA1144"/>
    <w:rsid w:val="00AA1B88"/>
    <w:rsid w:val="00AA1BC9"/>
    <w:rsid w:val="00AA1E9A"/>
    <w:rsid w:val="00AA1F08"/>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6A2"/>
    <w:rsid w:val="00AB1A48"/>
    <w:rsid w:val="00AB24A5"/>
    <w:rsid w:val="00AB31CA"/>
    <w:rsid w:val="00AB350B"/>
    <w:rsid w:val="00AB3881"/>
    <w:rsid w:val="00AB4375"/>
    <w:rsid w:val="00AB44B9"/>
    <w:rsid w:val="00AB45D7"/>
    <w:rsid w:val="00AB4726"/>
    <w:rsid w:val="00AB4C70"/>
    <w:rsid w:val="00AB508F"/>
    <w:rsid w:val="00AB52BB"/>
    <w:rsid w:val="00AB5376"/>
    <w:rsid w:val="00AB549A"/>
    <w:rsid w:val="00AB589A"/>
    <w:rsid w:val="00AB5BAF"/>
    <w:rsid w:val="00AB6482"/>
    <w:rsid w:val="00AB7842"/>
    <w:rsid w:val="00AB78D8"/>
    <w:rsid w:val="00AB7962"/>
    <w:rsid w:val="00AB7A62"/>
    <w:rsid w:val="00AB7AD4"/>
    <w:rsid w:val="00AB7EC3"/>
    <w:rsid w:val="00AC08CD"/>
    <w:rsid w:val="00AC0D17"/>
    <w:rsid w:val="00AC1493"/>
    <w:rsid w:val="00AC1EFE"/>
    <w:rsid w:val="00AC2096"/>
    <w:rsid w:val="00AC34C4"/>
    <w:rsid w:val="00AC3991"/>
    <w:rsid w:val="00AC49CD"/>
    <w:rsid w:val="00AC4A04"/>
    <w:rsid w:val="00AC53A4"/>
    <w:rsid w:val="00AC5600"/>
    <w:rsid w:val="00AC581C"/>
    <w:rsid w:val="00AC5B4E"/>
    <w:rsid w:val="00AC5B7F"/>
    <w:rsid w:val="00AC5C52"/>
    <w:rsid w:val="00AC5CD8"/>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E33"/>
    <w:rsid w:val="00AD75FD"/>
    <w:rsid w:val="00AD7D0F"/>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3E05"/>
    <w:rsid w:val="00AE41E8"/>
    <w:rsid w:val="00AE4865"/>
    <w:rsid w:val="00AE4CE8"/>
    <w:rsid w:val="00AE525B"/>
    <w:rsid w:val="00AE574C"/>
    <w:rsid w:val="00AE5B08"/>
    <w:rsid w:val="00AE6BBB"/>
    <w:rsid w:val="00AE72B0"/>
    <w:rsid w:val="00AE75B5"/>
    <w:rsid w:val="00AE77EA"/>
    <w:rsid w:val="00AE793D"/>
    <w:rsid w:val="00AE7FB5"/>
    <w:rsid w:val="00AF03A3"/>
    <w:rsid w:val="00AF04E2"/>
    <w:rsid w:val="00AF1273"/>
    <w:rsid w:val="00AF15CC"/>
    <w:rsid w:val="00AF1D8A"/>
    <w:rsid w:val="00AF2AAF"/>
    <w:rsid w:val="00AF2D6E"/>
    <w:rsid w:val="00AF2FBA"/>
    <w:rsid w:val="00AF304D"/>
    <w:rsid w:val="00AF30AD"/>
    <w:rsid w:val="00AF3139"/>
    <w:rsid w:val="00AF3720"/>
    <w:rsid w:val="00AF3FB6"/>
    <w:rsid w:val="00AF532D"/>
    <w:rsid w:val="00AF53A0"/>
    <w:rsid w:val="00AF5A7C"/>
    <w:rsid w:val="00AF5DF5"/>
    <w:rsid w:val="00AF610B"/>
    <w:rsid w:val="00AF6463"/>
    <w:rsid w:val="00AF69A9"/>
    <w:rsid w:val="00AF69E8"/>
    <w:rsid w:val="00AF6FA9"/>
    <w:rsid w:val="00AF73FC"/>
    <w:rsid w:val="00B00363"/>
    <w:rsid w:val="00B0076A"/>
    <w:rsid w:val="00B00884"/>
    <w:rsid w:val="00B017B3"/>
    <w:rsid w:val="00B02280"/>
    <w:rsid w:val="00B0265A"/>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8DD"/>
    <w:rsid w:val="00B1499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30C0B"/>
    <w:rsid w:val="00B30EBC"/>
    <w:rsid w:val="00B32116"/>
    <w:rsid w:val="00B3277E"/>
    <w:rsid w:val="00B32A17"/>
    <w:rsid w:val="00B32AB9"/>
    <w:rsid w:val="00B337E3"/>
    <w:rsid w:val="00B33AA4"/>
    <w:rsid w:val="00B33CF9"/>
    <w:rsid w:val="00B33D24"/>
    <w:rsid w:val="00B33DD1"/>
    <w:rsid w:val="00B33ED7"/>
    <w:rsid w:val="00B3459F"/>
    <w:rsid w:val="00B347CF"/>
    <w:rsid w:val="00B3560E"/>
    <w:rsid w:val="00B35721"/>
    <w:rsid w:val="00B35AC3"/>
    <w:rsid w:val="00B35AEA"/>
    <w:rsid w:val="00B35D04"/>
    <w:rsid w:val="00B36317"/>
    <w:rsid w:val="00B36598"/>
    <w:rsid w:val="00B36C5F"/>
    <w:rsid w:val="00B37C86"/>
    <w:rsid w:val="00B406C0"/>
    <w:rsid w:val="00B4094C"/>
    <w:rsid w:val="00B41089"/>
    <w:rsid w:val="00B4168E"/>
    <w:rsid w:val="00B42721"/>
    <w:rsid w:val="00B42DD2"/>
    <w:rsid w:val="00B42FE9"/>
    <w:rsid w:val="00B43824"/>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4190"/>
    <w:rsid w:val="00B547CB"/>
    <w:rsid w:val="00B54E79"/>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41"/>
    <w:rsid w:val="00B75BAC"/>
    <w:rsid w:val="00B763F6"/>
    <w:rsid w:val="00B76919"/>
    <w:rsid w:val="00B76D98"/>
    <w:rsid w:val="00B77021"/>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0FE"/>
    <w:rsid w:val="00B91213"/>
    <w:rsid w:val="00B91E94"/>
    <w:rsid w:val="00B91EB7"/>
    <w:rsid w:val="00B92059"/>
    <w:rsid w:val="00B92154"/>
    <w:rsid w:val="00B92243"/>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413"/>
    <w:rsid w:val="00BA1979"/>
    <w:rsid w:val="00BA20DF"/>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F16"/>
    <w:rsid w:val="00BB33EE"/>
    <w:rsid w:val="00BB3555"/>
    <w:rsid w:val="00BB3566"/>
    <w:rsid w:val="00BB35F0"/>
    <w:rsid w:val="00BB3FD8"/>
    <w:rsid w:val="00BB4300"/>
    <w:rsid w:val="00BB4D3C"/>
    <w:rsid w:val="00BB4D60"/>
    <w:rsid w:val="00BB50EC"/>
    <w:rsid w:val="00BB5324"/>
    <w:rsid w:val="00BB5DEC"/>
    <w:rsid w:val="00BB5E07"/>
    <w:rsid w:val="00BB62C8"/>
    <w:rsid w:val="00BB6481"/>
    <w:rsid w:val="00BB64B2"/>
    <w:rsid w:val="00BB6C63"/>
    <w:rsid w:val="00BB720C"/>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AEF"/>
    <w:rsid w:val="00BC3C7C"/>
    <w:rsid w:val="00BC4566"/>
    <w:rsid w:val="00BC5815"/>
    <w:rsid w:val="00BC5E7D"/>
    <w:rsid w:val="00BC602B"/>
    <w:rsid w:val="00BC6948"/>
    <w:rsid w:val="00BC6BDC"/>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068"/>
    <w:rsid w:val="00BD41DC"/>
    <w:rsid w:val="00BD4491"/>
    <w:rsid w:val="00BD45A6"/>
    <w:rsid w:val="00BD47E8"/>
    <w:rsid w:val="00BD49DC"/>
    <w:rsid w:val="00BD5AD7"/>
    <w:rsid w:val="00BD62F3"/>
    <w:rsid w:val="00BD65BF"/>
    <w:rsid w:val="00BD6C75"/>
    <w:rsid w:val="00BD71CA"/>
    <w:rsid w:val="00BD7628"/>
    <w:rsid w:val="00BD7E0E"/>
    <w:rsid w:val="00BD7EC1"/>
    <w:rsid w:val="00BE0712"/>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20F"/>
    <w:rsid w:val="00C0041C"/>
    <w:rsid w:val="00C0056C"/>
    <w:rsid w:val="00C01802"/>
    <w:rsid w:val="00C0205B"/>
    <w:rsid w:val="00C02193"/>
    <w:rsid w:val="00C02E79"/>
    <w:rsid w:val="00C030D9"/>
    <w:rsid w:val="00C03518"/>
    <w:rsid w:val="00C0482A"/>
    <w:rsid w:val="00C05A38"/>
    <w:rsid w:val="00C05D08"/>
    <w:rsid w:val="00C05E96"/>
    <w:rsid w:val="00C0670F"/>
    <w:rsid w:val="00C06F23"/>
    <w:rsid w:val="00C0704A"/>
    <w:rsid w:val="00C073B2"/>
    <w:rsid w:val="00C078F8"/>
    <w:rsid w:val="00C07C5B"/>
    <w:rsid w:val="00C07CAF"/>
    <w:rsid w:val="00C07CBF"/>
    <w:rsid w:val="00C10078"/>
    <w:rsid w:val="00C107B7"/>
    <w:rsid w:val="00C10811"/>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535"/>
    <w:rsid w:val="00C206BB"/>
    <w:rsid w:val="00C2096F"/>
    <w:rsid w:val="00C211B7"/>
    <w:rsid w:val="00C214C7"/>
    <w:rsid w:val="00C21B81"/>
    <w:rsid w:val="00C21C14"/>
    <w:rsid w:val="00C21FA8"/>
    <w:rsid w:val="00C222BD"/>
    <w:rsid w:val="00C22BE2"/>
    <w:rsid w:val="00C22EF0"/>
    <w:rsid w:val="00C23365"/>
    <w:rsid w:val="00C23A86"/>
    <w:rsid w:val="00C23AC7"/>
    <w:rsid w:val="00C23DE0"/>
    <w:rsid w:val="00C24652"/>
    <w:rsid w:val="00C24C37"/>
    <w:rsid w:val="00C25736"/>
    <w:rsid w:val="00C25BCD"/>
    <w:rsid w:val="00C2635E"/>
    <w:rsid w:val="00C27D8B"/>
    <w:rsid w:val="00C27E8B"/>
    <w:rsid w:val="00C27F3B"/>
    <w:rsid w:val="00C30887"/>
    <w:rsid w:val="00C3279A"/>
    <w:rsid w:val="00C336BA"/>
    <w:rsid w:val="00C33AAC"/>
    <w:rsid w:val="00C33CB5"/>
    <w:rsid w:val="00C33FBB"/>
    <w:rsid w:val="00C34106"/>
    <w:rsid w:val="00C3412F"/>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0FE4"/>
    <w:rsid w:val="00C4156D"/>
    <w:rsid w:val="00C41ADF"/>
    <w:rsid w:val="00C41CE8"/>
    <w:rsid w:val="00C4239A"/>
    <w:rsid w:val="00C42523"/>
    <w:rsid w:val="00C42638"/>
    <w:rsid w:val="00C4288D"/>
    <w:rsid w:val="00C435E9"/>
    <w:rsid w:val="00C43835"/>
    <w:rsid w:val="00C4426D"/>
    <w:rsid w:val="00C44556"/>
    <w:rsid w:val="00C44897"/>
    <w:rsid w:val="00C45135"/>
    <w:rsid w:val="00C4577C"/>
    <w:rsid w:val="00C4579E"/>
    <w:rsid w:val="00C45A05"/>
    <w:rsid w:val="00C46373"/>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60F"/>
    <w:rsid w:val="00C5755B"/>
    <w:rsid w:val="00C57A07"/>
    <w:rsid w:val="00C57A7E"/>
    <w:rsid w:val="00C6025C"/>
    <w:rsid w:val="00C6064D"/>
    <w:rsid w:val="00C6098C"/>
    <w:rsid w:val="00C609A4"/>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A48"/>
    <w:rsid w:val="00C72CCA"/>
    <w:rsid w:val="00C73028"/>
    <w:rsid w:val="00C742EC"/>
    <w:rsid w:val="00C743E9"/>
    <w:rsid w:val="00C74CEB"/>
    <w:rsid w:val="00C7501A"/>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713F"/>
    <w:rsid w:val="00CA728E"/>
    <w:rsid w:val="00CA748C"/>
    <w:rsid w:val="00CA7B55"/>
    <w:rsid w:val="00CB0C4A"/>
    <w:rsid w:val="00CB16CC"/>
    <w:rsid w:val="00CB199B"/>
    <w:rsid w:val="00CB1BAE"/>
    <w:rsid w:val="00CB2198"/>
    <w:rsid w:val="00CB221D"/>
    <w:rsid w:val="00CB269B"/>
    <w:rsid w:val="00CB3989"/>
    <w:rsid w:val="00CB486B"/>
    <w:rsid w:val="00CB53B4"/>
    <w:rsid w:val="00CB5883"/>
    <w:rsid w:val="00CB59B6"/>
    <w:rsid w:val="00CB59D8"/>
    <w:rsid w:val="00CB5D4C"/>
    <w:rsid w:val="00CB6544"/>
    <w:rsid w:val="00CB689C"/>
    <w:rsid w:val="00CB6C3E"/>
    <w:rsid w:val="00CB7906"/>
    <w:rsid w:val="00CC03BF"/>
    <w:rsid w:val="00CC0A82"/>
    <w:rsid w:val="00CC1194"/>
    <w:rsid w:val="00CC29B9"/>
    <w:rsid w:val="00CC3B02"/>
    <w:rsid w:val="00CC449F"/>
    <w:rsid w:val="00CC484F"/>
    <w:rsid w:val="00CC4B01"/>
    <w:rsid w:val="00CC5003"/>
    <w:rsid w:val="00CC559C"/>
    <w:rsid w:val="00CC5D1B"/>
    <w:rsid w:val="00CC635F"/>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92C"/>
    <w:rsid w:val="00CE29A2"/>
    <w:rsid w:val="00CE325C"/>
    <w:rsid w:val="00CE350D"/>
    <w:rsid w:val="00CE4048"/>
    <w:rsid w:val="00CE407B"/>
    <w:rsid w:val="00CE4163"/>
    <w:rsid w:val="00CE4282"/>
    <w:rsid w:val="00CE4AB5"/>
    <w:rsid w:val="00CE50C3"/>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2A3D"/>
    <w:rsid w:val="00CF32E4"/>
    <w:rsid w:val="00CF33BD"/>
    <w:rsid w:val="00CF3459"/>
    <w:rsid w:val="00CF34BC"/>
    <w:rsid w:val="00CF3556"/>
    <w:rsid w:val="00CF35A1"/>
    <w:rsid w:val="00CF373E"/>
    <w:rsid w:val="00CF3C3A"/>
    <w:rsid w:val="00CF511C"/>
    <w:rsid w:val="00CF6008"/>
    <w:rsid w:val="00CF61C9"/>
    <w:rsid w:val="00CF651B"/>
    <w:rsid w:val="00CF7BE2"/>
    <w:rsid w:val="00CF7FA4"/>
    <w:rsid w:val="00D00415"/>
    <w:rsid w:val="00D00713"/>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94"/>
    <w:rsid w:val="00D27D23"/>
    <w:rsid w:val="00D27F36"/>
    <w:rsid w:val="00D300C5"/>
    <w:rsid w:val="00D30AFF"/>
    <w:rsid w:val="00D30B19"/>
    <w:rsid w:val="00D31040"/>
    <w:rsid w:val="00D313E1"/>
    <w:rsid w:val="00D31BC5"/>
    <w:rsid w:val="00D31E47"/>
    <w:rsid w:val="00D31E85"/>
    <w:rsid w:val="00D31FCA"/>
    <w:rsid w:val="00D320BA"/>
    <w:rsid w:val="00D32458"/>
    <w:rsid w:val="00D33291"/>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2CED"/>
    <w:rsid w:val="00D735D8"/>
    <w:rsid w:val="00D736E2"/>
    <w:rsid w:val="00D73D32"/>
    <w:rsid w:val="00D7411B"/>
    <w:rsid w:val="00D741B2"/>
    <w:rsid w:val="00D761CD"/>
    <w:rsid w:val="00D76255"/>
    <w:rsid w:val="00D762D7"/>
    <w:rsid w:val="00D763D4"/>
    <w:rsid w:val="00D7656C"/>
    <w:rsid w:val="00D7663D"/>
    <w:rsid w:val="00D769F4"/>
    <w:rsid w:val="00D76E25"/>
    <w:rsid w:val="00D76E31"/>
    <w:rsid w:val="00D77060"/>
    <w:rsid w:val="00D774F3"/>
    <w:rsid w:val="00D77B30"/>
    <w:rsid w:val="00D77B37"/>
    <w:rsid w:val="00D77B97"/>
    <w:rsid w:val="00D77D43"/>
    <w:rsid w:val="00D800C0"/>
    <w:rsid w:val="00D802A8"/>
    <w:rsid w:val="00D8035E"/>
    <w:rsid w:val="00D80C91"/>
    <w:rsid w:val="00D81521"/>
    <w:rsid w:val="00D81558"/>
    <w:rsid w:val="00D81582"/>
    <w:rsid w:val="00D81776"/>
    <w:rsid w:val="00D819A4"/>
    <w:rsid w:val="00D82714"/>
    <w:rsid w:val="00D82A28"/>
    <w:rsid w:val="00D82BD6"/>
    <w:rsid w:val="00D830B5"/>
    <w:rsid w:val="00D830F5"/>
    <w:rsid w:val="00D831DB"/>
    <w:rsid w:val="00D834DE"/>
    <w:rsid w:val="00D836ED"/>
    <w:rsid w:val="00D8394A"/>
    <w:rsid w:val="00D839D8"/>
    <w:rsid w:val="00D83F9C"/>
    <w:rsid w:val="00D84217"/>
    <w:rsid w:val="00D844B8"/>
    <w:rsid w:val="00D84932"/>
    <w:rsid w:val="00D85503"/>
    <w:rsid w:val="00D859E1"/>
    <w:rsid w:val="00D867A0"/>
    <w:rsid w:val="00D86BDD"/>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229"/>
    <w:rsid w:val="00DB0D9A"/>
    <w:rsid w:val="00DB14BD"/>
    <w:rsid w:val="00DB2364"/>
    <w:rsid w:val="00DB266C"/>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716C"/>
    <w:rsid w:val="00DE771B"/>
    <w:rsid w:val="00DE7B5A"/>
    <w:rsid w:val="00DF03EB"/>
    <w:rsid w:val="00DF058A"/>
    <w:rsid w:val="00DF0D17"/>
    <w:rsid w:val="00DF1DFA"/>
    <w:rsid w:val="00DF1EBF"/>
    <w:rsid w:val="00DF215B"/>
    <w:rsid w:val="00DF28D5"/>
    <w:rsid w:val="00DF2C08"/>
    <w:rsid w:val="00DF30DD"/>
    <w:rsid w:val="00DF4286"/>
    <w:rsid w:val="00DF4E48"/>
    <w:rsid w:val="00DF4F93"/>
    <w:rsid w:val="00DF500D"/>
    <w:rsid w:val="00DF605D"/>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4372"/>
    <w:rsid w:val="00E05055"/>
    <w:rsid w:val="00E05A88"/>
    <w:rsid w:val="00E05E54"/>
    <w:rsid w:val="00E0620D"/>
    <w:rsid w:val="00E06408"/>
    <w:rsid w:val="00E0675D"/>
    <w:rsid w:val="00E069B3"/>
    <w:rsid w:val="00E06AED"/>
    <w:rsid w:val="00E06BC5"/>
    <w:rsid w:val="00E076E5"/>
    <w:rsid w:val="00E07BAA"/>
    <w:rsid w:val="00E07CD5"/>
    <w:rsid w:val="00E11287"/>
    <w:rsid w:val="00E12987"/>
    <w:rsid w:val="00E12B7F"/>
    <w:rsid w:val="00E13195"/>
    <w:rsid w:val="00E142B8"/>
    <w:rsid w:val="00E14449"/>
    <w:rsid w:val="00E14DB1"/>
    <w:rsid w:val="00E14FAC"/>
    <w:rsid w:val="00E15752"/>
    <w:rsid w:val="00E15777"/>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8BB"/>
    <w:rsid w:val="00E33E9F"/>
    <w:rsid w:val="00E33F90"/>
    <w:rsid w:val="00E3464C"/>
    <w:rsid w:val="00E34C33"/>
    <w:rsid w:val="00E35447"/>
    <w:rsid w:val="00E35CD0"/>
    <w:rsid w:val="00E35E60"/>
    <w:rsid w:val="00E365AF"/>
    <w:rsid w:val="00E367A6"/>
    <w:rsid w:val="00E3685C"/>
    <w:rsid w:val="00E36FB1"/>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77A"/>
    <w:rsid w:val="00E46F40"/>
    <w:rsid w:val="00E4796D"/>
    <w:rsid w:val="00E47CCB"/>
    <w:rsid w:val="00E50359"/>
    <w:rsid w:val="00E50542"/>
    <w:rsid w:val="00E50622"/>
    <w:rsid w:val="00E50869"/>
    <w:rsid w:val="00E50F2C"/>
    <w:rsid w:val="00E51498"/>
    <w:rsid w:val="00E51507"/>
    <w:rsid w:val="00E51A91"/>
    <w:rsid w:val="00E5259A"/>
    <w:rsid w:val="00E52644"/>
    <w:rsid w:val="00E53891"/>
    <w:rsid w:val="00E54002"/>
    <w:rsid w:val="00E541C9"/>
    <w:rsid w:val="00E54DEC"/>
    <w:rsid w:val="00E54EA5"/>
    <w:rsid w:val="00E55416"/>
    <w:rsid w:val="00E5542F"/>
    <w:rsid w:val="00E557C7"/>
    <w:rsid w:val="00E559F8"/>
    <w:rsid w:val="00E55E14"/>
    <w:rsid w:val="00E562BB"/>
    <w:rsid w:val="00E5663E"/>
    <w:rsid w:val="00E5680C"/>
    <w:rsid w:val="00E5708F"/>
    <w:rsid w:val="00E57A85"/>
    <w:rsid w:val="00E60C8E"/>
    <w:rsid w:val="00E60E3A"/>
    <w:rsid w:val="00E61DED"/>
    <w:rsid w:val="00E62127"/>
    <w:rsid w:val="00E624FC"/>
    <w:rsid w:val="00E62C29"/>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2043"/>
    <w:rsid w:val="00E72B95"/>
    <w:rsid w:val="00E738CB"/>
    <w:rsid w:val="00E73A1F"/>
    <w:rsid w:val="00E73E10"/>
    <w:rsid w:val="00E742E1"/>
    <w:rsid w:val="00E74661"/>
    <w:rsid w:val="00E7481A"/>
    <w:rsid w:val="00E74B87"/>
    <w:rsid w:val="00E7522E"/>
    <w:rsid w:val="00E752E5"/>
    <w:rsid w:val="00E7564F"/>
    <w:rsid w:val="00E758FA"/>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9F2"/>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AB"/>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226D"/>
    <w:rsid w:val="00EC2542"/>
    <w:rsid w:val="00EC2C55"/>
    <w:rsid w:val="00EC3220"/>
    <w:rsid w:val="00EC3A24"/>
    <w:rsid w:val="00EC3C1A"/>
    <w:rsid w:val="00EC3C52"/>
    <w:rsid w:val="00EC44D5"/>
    <w:rsid w:val="00EC4930"/>
    <w:rsid w:val="00EC4DD5"/>
    <w:rsid w:val="00EC5BD1"/>
    <w:rsid w:val="00EC67CC"/>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5F1"/>
    <w:rsid w:val="00ED4428"/>
    <w:rsid w:val="00ED4BDF"/>
    <w:rsid w:val="00ED4F4A"/>
    <w:rsid w:val="00ED516E"/>
    <w:rsid w:val="00ED5446"/>
    <w:rsid w:val="00ED5DE6"/>
    <w:rsid w:val="00ED69DA"/>
    <w:rsid w:val="00ED6A7E"/>
    <w:rsid w:val="00ED7081"/>
    <w:rsid w:val="00ED7B39"/>
    <w:rsid w:val="00ED7C3F"/>
    <w:rsid w:val="00EE046A"/>
    <w:rsid w:val="00EE0AFB"/>
    <w:rsid w:val="00EE1C6F"/>
    <w:rsid w:val="00EE1C88"/>
    <w:rsid w:val="00EE1D9E"/>
    <w:rsid w:val="00EE1DBD"/>
    <w:rsid w:val="00EE2402"/>
    <w:rsid w:val="00EE24D0"/>
    <w:rsid w:val="00EE2869"/>
    <w:rsid w:val="00EE2874"/>
    <w:rsid w:val="00EE2914"/>
    <w:rsid w:val="00EE3DA7"/>
    <w:rsid w:val="00EE3E5B"/>
    <w:rsid w:val="00EE45DC"/>
    <w:rsid w:val="00EE471F"/>
    <w:rsid w:val="00EE4848"/>
    <w:rsid w:val="00EE567A"/>
    <w:rsid w:val="00EE5D62"/>
    <w:rsid w:val="00EE6497"/>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F02"/>
    <w:rsid w:val="00F16F16"/>
    <w:rsid w:val="00F17D88"/>
    <w:rsid w:val="00F20070"/>
    <w:rsid w:val="00F20A98"/>
    <w:rsid w:val="00F20AAB"/>
    <w:rsid w:val="00F21026"/>
    <w:rsid w:val="00F21F72"/>
    <w:rsid w:val="00F2209F"/>
    <w:rsid w:val="00F23010"/>
    <w:rsid w:val="00F23871"/>
    <w:rsid w:val="00F23E4C"/>
    <w:rsid w:val="00F24149"/>
    <w:rsid w:val="00F24C14"/>
    <w:rsid w:val="00F24D25"/>
    <w:rsid w:val="00F25725"/>
    <w:rsid w:val="00F25CCE"/>
    <w:rsid w:val="00F262D8"/>
    <w:rsid w:val="00F26385"/>
    <w:rsid w:val="00F26B7C"/>
    <w:rsid w:val="00F26DDE"/>
    <w:rsid w:val="00F26E21"/>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4C6D"/>
    <w:rsid w:val="00F35047"/>
    <w:rsid w:val="00F3508A"/>
    <w:rsid w:val="00F359EF"/>
    <w:rsid w:val="00F35FE1"/>
    <w:rsid w:val="00F3644B"/>
    <w:rsid w:val="00F364B4"/>
    <w:rsid w:val="00F367DF"/>
    <w:rsid w:val="00F36C24"/>
    <w:rsid w:val="00F375C3"/>
    <w:rsid w:val="00F375E6"/>
    <w:rsid w:val="00F401E5"/>
    <w:rsid w:val="00F40998"/>
    <w:rsid w:val="00F41D1A"/>
    <w:rsid w:val="00F41E56"/>
    <w:rsid w:val="00F423DA"/>
    <w:rsid w:val="00F42DCB"/>
    <w:rsid w:val="00F42DF1"/>
    <w:rsid w:val="00F43D29"/>
    <w:rsid w:val="00F43E51"/>
    <w:rsid w:val="00F44012"/>
    <w:rsid w:val="00F447EC"/>
    <w:rsid w:val="00F44888"/>
    <w:rsid w:val="00F44D69"/>
    <w:rsid w:val="00F452AF"/>
    <w:rsid w:val="00F45312"/>
    <w:rsid w:val="00F45479"/>
    <w:rsid w:val="00F45547"/>
    <w:rsid w:val="00F45FE9"/>
    <w:rsid w:val="00F46A0E"/>
    <w:rsid w:val="00F47051"/>
    <w:rsid w:val="00F47C45"/>
    <w:rsid w:val="00F47E80"/>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62B"/>
    <w:rsid w:val="00F563A7"/>
    <w:rsid w:val="00F5746A"/>
    <w:rsid w:val="00F60460"/>
    <w:rsid w:val="00F608B1"/>
    <w:rsid w:val="00F60DD9"/>
    <w:rsid w:val="00F615D0"/>
    <w:rsid w:val="00F618D9"/>
    <w:rsid w:val="00F61BB5"/>
    <w:rsid w:val="00F62084"/>
    <w:rsid w:val="00F622DB"/>
    <w:rsid w:val="00F62598"/>
    <w:rsid w:val="00F628A2"/>
    <w:rsid w:val="00F62BA2"/>
    <w:rsid w:val="00F62DC6"/>
    <w:rsid w:val="00F636A0"/>
    <w:rsid w:val="00F63A1B"/>
    <w:rsid w:val="00F649B6"/>
    <w:rsid w:val="00F64A78"/>
    <w:rsid w:val="00F65AE6"/>
    <w:rsid w:val="00F663DF"/>
    <w:rsid w:val="00F667EB"/>
    <w:rsid w:val="00F674C6"/>
    <w:rsid w:val="00F702AD"/>
    <w:rsid w:val="00F7051A"/>
    <w:rsid w:val="00F709B8"/>
    <w:rsid w:val="00F70B2F"/>
    <w:rsid w:val="00F70E4C"/>
    <w:rsid w:val="00F7132D"/>
    <w:rsid w:val="00F71A92"/>
    <w:rsid w:val="00F7264F"/>
    <w:rsid w:val="00F72EE0"/>
    <w:rsid w:val="00F7314E"/>
    <w:rsid w:val="00F7390F"/>
    <w:rsid w:val="00F73AAE"/>
    <w:rsid w:val="00F7406D"/>
    <w:rsid w:val="00F746A3"/>
    <w:rsid w:val="00F74BD3"/>
    <w:rsid w:val="00F75B1A"/>
    <w:rsid w:val="00F75F45"/>
    <w:rsid w:val="00F7792D"/>
    <w:rsid w:val="00F77C40"/>
    <w:rsid w:val="00F803F5"/>
    <w:rsid w:val="00F805D9"/>
    <w:rsid w:val="00F80686"/>
    <w:rsid w:val="00F80712"/>
    <w:rsid w:val="00F8083B"/>
    <w:rsid w:val="00F8114D"/>
    <w:rsid w:val="00F8119E"/>
    <w:rsid w:val="00F813BF"/>
    <w:rsid w:val="00F81580"/>
    <w:rsid w:val="00F81A9C"/>
    <w:rsid w:val="00F83748"/>
    <w:rsid w:val="00F842F8"/>
    <w:rsid w:val="00F849E2"/>
    <w:rsid w:val="00F84A38"/>
    <w:rsid w:val="00F84B35"/>
    <w:rsid w:val="00F84BB5"/>
    <w:rsid w:val="00F84BC6"/>
    <w:rsid w:val="00F8571D"/>
    <w:rsid w:val="00F8593B"/>
    <w:rsid w:val="00F85E9E"/>
    <w:rsid w:val="00F8634A"/>
    <w:rsid w:val="00F8688F"/>
    <w:rsid w:val="00F873F0"/>
    <w:rsid w:val="00F87CB0"/>
    <w:rsid w:val="00F906C7"/>
    <w:rsid w:val="00F907EA"/>
    <w:rsid w:val="00F909CE"/>
    <w:rsid w:val="00F90FD8"/>
    <w:rsid w:val="00F91A92"/>
    <w:rsid w:val="00F91C74"/>
    <w:rsid w:val="00F91CFF"/>
    <w:rsid w:val="00F92174"/>
    <w:rsid w:val="00F92359"/>
    <w:rsid w:val="00F92988"/>
    <w:rsid w:val="00F9577C"/>
    <w:rsid w:val="00F95936"/>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3DC9"/>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0BE3"/>
    <w:rsid w:val="00FD116A"/>
    <w:rsid w:val="00FD1186"/>
    <w:rsid w:val="00FD17CF"/>
    <w:rsid w:val="00FD1DF4"/>
    <w:rsid w:val="00FD293F"/>
    <w:rsid w:val="00FD2C4F"/>
    <w:rsid w:val="00FD3BC2"/>
    <w:rsid w:val="00FD4405"/>
    <w:rsid w:val="00FD4CDD"/>
    <w:rsid w:val="00FD5169"/>
    <w:rsid w:val="00FD5B44"/>
    <w:rsid w:val="00FD7779"/>
    <w:rsid w:val="00FD7941"/>
    <w:rsid w:val="00FD7948"/>
    <w:rsid w:val="00FE02C6"/>
    <w:rsid w:val="00FE089D"/>
    <w:rsid w:val="00FE15E6"/>
    <w:rsid w:val="00FE1721"/>
    <w:rsid w:val="00FE18D0"/>
    <w:rsid w:val="00FE1A14"/>
    <w:rsid w:val="00FE1F4E"/>
    <w:rsid w:val="00FE2404"/>
    <w:rsid w:val="00FE257E"/>
    <w:rsid w:val="00FE3060"/>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53F"/>
    <w:rsid w:val="00FE7D0D"/>
    <w:rsid w:val="00FF0229"/>
    <w:rsid w:val="00FF0DB9"/>
    <w:rsid w:val="00FF104C"/>
    <w:rsid w:val="00FF10EC"/>
    <w:rsid w:val="00FF1AAC"/>
    <w:rsid w:val="00FF1B32"/>
    <w:rsid w:val="00FF1BD8"/>
    <w:rsid w:val="00FF1EE6"/>
    <w:rsid w:val="00FF1FC3"/>
    <w:rsid w:val="00FF25A1"/>
    <w:rsid w:val="00FF29D9"/>
    <w:rsid w:val="00FF2A79"/>
    <w:rsid w:val="00FF2AB0"/>
    <w:rsid w:val="00FF37C2"/>
    <w:rsid w:val="00FF5C40"/>
    <w:rsid w:val="00FF6619"/>
    <w:rsid w:val="00FF66C1"/>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列"/>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0E054C24-0D61-4A89-82AB-D9C4FB954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1909</TotalTime>
  <Pages>2</Pages>
  <Words>285</Words>
  <Characters>1455</Characters>
  <Application>Microsoft Office Word</Application>
  <DocSecurity>0</DocSecurity>
  <Lines>103</Lines>
  <Paragraphs>41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951</cp:revision>
  <cp:lastPrinted>2022-09-22T07:16:00Z</cp:lastPrinted>
  <dcterms:created xsi:type="dcterms:W3CDTF">2023-04-04T06:05:00Z</dcterms:created>
  <dcterms:modified xsi:type="dcterms:W3CDTF">2025-11-07T02:25:00Z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